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32" w:rsidRDefault="00F83332" w:rsidP="00F83332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/>
          <w:sz w:val="28"/>
          <w:szCs w:val="28"/>
        </w:rPr>
      </w:pPr>
      <w:r w:rsidRPr="00210F53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210F53">
        <w:rPr>
          <w:rFonts w:ascii="Times New Roman" w:hAnsi="Times New Roman"/>
          <w:sz w:val="28"/>
          <w:szCs w:val="28"/>
        </w:rPr>
        <w:t>постановлением Центральной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0F53">
        <w:rPr>
          <w:rFonts w:ascii="Times New Roman" w:hAnsi="Times New Roman"/>
          <w:sz w:val="28"/>
          <w:szCs w:val="28"/>
        </w:rPr>
        <w:t>по выборам и проведению референдумов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0F53">
        <w:rPr>
          <w:rFonts w:ascii="Times New Roman" w:hAnsi="Times New Roman"/>
          <w:sz w:val="28"/>
          <w:szCs w:val="28"/>
        </w:rPr>
        <w:t>Кыргызской Республики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83332" w:rsidRDefault="00F83332" w:rsidP="00F83332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/>
          <w:sz w:val="28"/>
          <w:szCs w:val="28"/>
          <w:lang w:val="ky-KG"/>
        </w:rPr>
      </w:pPr>
      <w:r w:rsidRPr="00210F5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lang w:val="ky-KG"/>
        </w:rPr>
        <w:t xml:space="preserve">14 июня </w:t>
      </w:r>
      <w:r w:rsidRPr="00210F53">
        <w:rPr>
          <w:rFonts w:ascii="Times New Roman" w:hAnsi="Times New Roman"/>
          <w:sz w:val="28"/>
          <w:szCs w:val="28"/>
        </w:rPr>
        <w:t>2017 года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80F74" w:rsidRPr="00F83332" w:rsidRDefault="00F83332" w:rsidP="00F83332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y-KG"/>
        </w:rPr>
        <w:t>№ 158</w:t>
      </w:r>
    </w:p>
    <w:p w:rsidR="00880F74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332" w:rsidRDefault="00F83332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332" w:rsidRDefault="00F83332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332" w:rsidRPr="00535FC5" w:rsidRDefault="00F83332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F74" w:rsidRPr="00535FC5" w:rsidRDefault="00880F74" w:rsidP="00880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</w:t>
      </w:r>
    </w:p>
    <w:p w:rsidR="00880F74" w:rsidRPr="00535FC5" w:rsidRDefault="00880F74" w:rsidP="00880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формирования, учета поступления и расходования</w:t>
      </w:r>
    </w:p>
    <w:p w:rsidR="00880F74" w:rsidRPr="00535FC5" w:rsidRDefault="00880F74" w:rsidP="00880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денежных средств избирательного фонда кандидата на должность Президента Кыргызской Республики</w:t>
      </w:r>
    </w:p>
    <w:p w:rsidR="00BE304F" w:rsidRPr="00535FC5" w:rsidRDefault="00BE304F" w:rsidP="00880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 о порядке формирования, учета поступления и расходования денежных средств избирательного фонда кандидата на должность Президента Кыргызской Республики (далее – Инструкция) разработана в соответствии </w:t>
      </w:r>
      <w:r w:rsidR="00302052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конституционн</w:t>
      </w:r>
      <w:r w:rsidR="00302052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302052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Кыргызской Республики «О выборах Президента Кыргызской Республики и депутатов Жогорку Кенеша Кыргызской Республики» (далее – Закон) и регулирует порядок формирования, учета поступления и расходования денежных средств избирательных фондов кандидатов на должность Президента Кыргызской Республики, в</w:t>
      </w:r>
      <w:proofErr w:type="gram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 числе, порядок открытия и ведения специальных избирательных счетов кандидатов.</w:t>
      </w:r>
    </w:p>
    <w:p w:rsidR="0004616B" w:rsidRPr="00535FC5" w:rsidRDefault="0004616B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Кандидат на должность Президента Кыргызской Республики (далее – кандидат) в течение 5 календарных дней после выдвижения создает собственный избирательный фонд для финансирования </w:t>
      </w:r>
      <w:r w:rsidR="00EC673B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предвыборной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кампании. Все денежные средства, образующие избирательный фонд, 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перечисляются на специальный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банке. Данный счет открывается 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кандидатом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разрешения Центральной комиссии по выборам и проведению референдумов Кыргызской Республики (далее – Центральная избирательная комиссия)</w:t>
      </w:r>
      <w:r w:rsidR="006A127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форме №2</w:t>
      </w:r>
      <w:r w:rsidR="00BA017E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(прилагается)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58AC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Право распоря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жаться средствами избирательных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принадлежит создавшим их кандидатам, их уполномоченным представителям по финансовым вопросам.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Перечень банковских учреждений, порядок открытия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ведения указанных счетов, учета и отчетности по средствам и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збирательных фондов устанавливаю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Центральной избирательной комиссией по согласованию с банковскими учреждениями.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Все денежные средства зачисляются на счет избирательного фонда в национальной валюте. Перечисление в иностранной валюте запрещается.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Доходы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данным счетам не начисляются и не выплачиваются.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Средства избирательных фондов имеют целевое назначение. Они могут использоваться только на покрытие расходов, связанных с проведением выборной кампании.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случае снятия кандидатом своей кандидатуры или отмены регистрации  кандидата, поступившие в избирательный фонд денежные средства, подлежат возврату внесшим их гражданам и организациям. При этом расходы, связанные с возвратом указан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средств, покрываются за счет внесших их граждан и организаций.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источниками поступления, правильным учетом и использованием денежных средств избирательного фонда, за внесением и возвратом избирательного залога, проверку финансовых отчетов кандидата осуществляет контрольно-ревизионная группа при Центральной избирательной комиссии.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Создание избирательных фондов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соответствии с конституционным законом «О выборах Президента Кыргызской Республики и депутатов Жогорку Кенеша Кыргызской Республики», кандидат в течение  5 календарных дней после выдвижения создает собственный избирательный фонд для финансирования </w:t>
      </w:r>
      <w:r w:rsidR="00EF439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предвыборной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кампании. В случае </w:t>
      </w:r>
      <w:r w:rsidR="00EF439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снятия кандидатом своей кандидатуры или отмены регистрации  кандидата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средства, поступившие в избирательный фонд, возвращаются организациям и лицам, осуществившим пожертвования и перечисления. Зарегистрированные кандидаты продолжают ведение открытых счетов собственных избирательных фондов для финансирования предвыборной </w:t>
      </w:r>
      <w:r w:rsidR="00EF439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кампании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Избирательные фонды кандидатов могут формироваться за счет следующих денежных средств, а также материалов агитационно-информационного характера, которые учитываются Центральной избирательной комиссией: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собственные средства кандидата, которые не могут превышать </w:t>
      </w:r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млн. сом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средства, которые выделены кандидату политической партией и не могут превышать </w:t>
      </w:r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млн. сом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добровольные пожертвования физических лиц, каждое из которых не может превышать </w:t>
      </w:r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млн</w:t>
      </w:r>
      <w:proofErr w:type="gramStart"/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добровольные пожертвования юридических лиц, каждое из которых не может превышать </w:t>
      </w:r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млн. сом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7B7CB3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Добровольным пожертвованием признается безвозмездное внесение собственных денежных средств на специальный избирательный счет избирательного фонда кандидата.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Денежные средства, поступившие сверх установленного раз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мера, зачислению в избирательные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подлежат и возвращаются внесшим их гражданам и организациям.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расходы, связанные с возвратом указанных средств, покрываются за счет внесших их граждан и организаций.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Запреты на пожертвования в избирательные фонды 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Запрещаются добровольные пожертвования в избирательные фонды: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иностранных государств, иностранных государственных органов, учреждений и предприятий, других иностранных юридических лиц, их филиалов и представительств, иностранных граждан, международных организаций, зарегистрированных в Кыргызской Республике юридических лиц, участниками которых являются иностранные граждане и юридические лица;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 без гражданства;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органов государственной власти и органов местного самоуправления;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государственных и муниципальных учреждений и предприятий;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юридических лиц, имеющих государственную или муниципальную долю в уставном капитале, а также пользующихся льготами по уплате налогов, сборов и других обязательных платежей;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воинских частей, военных учреждений и организаций;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правоохранительных органов, судов;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организаций, занимающихся благотворительной деятельностью;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религиозных организаций;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анонимные пожертвования.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 анонимным жертвователем понимается гражданин</w:t>
      </w:r>
      <w:r w:rsidR="00880F74"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им не указано любое из следующих сведений: фамилия, имя, отчество, адрес места жительства,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паспортные данные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если им указаны недостоверные сведения о себе.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Запрещается внесение в избирательный фонд кандидата денежных средств юридическими лицами, физическими лицами, осуществляющими предпринимательскую деятельность без образования юридического лица, имеющими задолженность перед государственным бюджетом или Социальным фондом Кыргызской Республики. Кандидат не несет ответственности в случае перечисления указанными юридическими, физическими лицами денежных средств в избирательный фонд. В случае если в избирательный фонд кандидата поступили денежные средства от вышеуказанных физических и юридических лиц, то по решению суда банковское или иное учреждение обязано перечислить эти средства в специальный фонд Центральной избирательной комиссии, которая, в свою очередь, перечисляет данные средства в государственный бюджет или Социальный фонд Кыргызской Республики.</w:t>
      </w:r>
    </w:p>
    <w:p w:rsidR="0004616B" w:rsidRPr="00535FC5" w:rsidRDefault="0004616B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52D2" w:rsidRPr="00535FC5" w:rsidRDefault="006552D2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открытия специальных избирательных счетов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открытия специального избирательного счета кандидат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либо его уполномоченный представитель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 по форме № 1 (прилагается) обратиться в Центральную избирательную комиссию, с просьбой об оформлении необходимых документов для открытия специального избирательного счета.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его уполномоченный представитель по финансовым вопросам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открыть специальный избирательный счет для формирования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собственного избирательного фонда после получения разрешения Центральной избирательной комиссии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форме №2 (прилагается)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Открытие специального избирательного счета банком кандидату осуществляется незамедлительно после предоставления в банк: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заявления </w:t>
      </w:r>
      <w:r w:rsidR="009F6A1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открытие избирательного фонда (предоставляется в банке)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F6A1C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анкеты клиента – физического лица (предоставляется в банке);</w:t>
      </w:r>
    </w:p>
    <w:p w:rsidR="009F6A1C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анкеты </w:t>
      </w:r>
      <w:proofErr w:type="spell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бенефициарного</w:t>
      </w:r>
      <w:proofErr w:type="spell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собственника (предоставляется в банке);</w:t>
      </w:r>
    </w:p>
    <w:p w:rsidR="009F6A1C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карточки с образцами подписей кандидата и уполномоченного представителя по финансовым вопросам (предоставляется в банке);</w:t>
      </w:r>
    </w:p>
    <w:p w:rsidR="00880F74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письменного разрешения Центральной избирательной комиссии по форме № 2 (прилагается);</w:t>
      </w:r>
    </w:p>
    <w:p w:rsidR="00880F74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паспорта уполномоченного представителя по финансовым вопросам;</w:t>
      </w:r>
    </w:p>
    <w:p w:rsidR="00880F74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копии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Централь</w:t>
      </w:r>
      <w:r w:rsidR="00E57B87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избирательной комиссии о ре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гистрации уполномоченного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кандидата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финансовым вопросам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F74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удостоверения уполномоченного представителя по финансовым вопросам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BA017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его уполномоченный представитель по финансовым вопросам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3-дневный срок, со дня открытия специального избирательного счета, обязан письменно сообщить в Центральную избирательную комиссию реквизиты счета своего избирательного фонда, по форме № 3 (прилагается).</w:t>
      </w:r>
    </w:p>
    <w:p w:rsidR="00880F74" w:rsidRPr="00535FC5" w:rsidRDefault="00BA017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Кандидаты имеют право открыть только один специальный избирательный счет для формирования своего избирательного фонда.</w:t>
      </w:r>
    </w:p>
    <w:p w:rsidR="00880F74" w:rsidRPr="00535FC5" w:rsidRDefault="00BA017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условия обслуживания счета должны быть отражены в договоре на обслуживание банковского счета.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Перечисление денежных средств в избирательные фонды</w:t>
      </w:r>
    </w:p>
    <w:p w:rsidR="00880F74" w:rsidRPr="00535FC5" w:rsidRDefault="0058005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Добровольные пожертвования в избирательный фонд кандидата принимаются от физических и юридических лиц, как в безналичной, так и в наличной форме расчетов.</w:t>
      </w:r>
    </w:p>
    <w:p w:rsidR="00880F74" w:rsidRPr="00535FC5" w:rsidRDefault="0058005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Добровольные пожертвования в соответствующий избирательный счет кандидата, поступившие от физических лиц, принимаются учреждениями банка только по предъявлению паспорта гражданина Кыргызской Республики. В платежных документах указываются фамилия, имя и отчество жертвователя, дата рождения, адрес места жительства (регис</w:t>
      </w:r>
      <w:r w:rsidR="00E57B87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трации), серия и номер пас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 гражданина, которые сверяются банковским работником с данными паспорта. В квитанциях на взнос денег наличными полные данные жертвователя указываются в графе «назначение платежа».</w:t>
      </w:r>
      <w:r w:rsidR="00503E00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46A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отчетах кандидатов по форме №4 (прилагается) данные жертвователя указываются в столбце «Источник поступления»</w:t>
      </w:r>
      <w:r w:rsidR="00503E00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отчетах банков данные жертвователя указываются в столбце «Реквизиты, идентифицирующие организацию или лицо, осуществившее пожертвование».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перечислении указанных средств из банка, по</w:t>
      </w:r>
      <w:r w:rsidR="00E57B87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лучившего денежные сред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в банк, в котором находится избирательный фонд кандидата, данные о жертвователе в платежном поручении, должны быть указаны полностью.</w:t>
      </w:r>
    </w:p>
    <w:p w:rsidR="00880F74" w:rsidRPr="00535FC5" w:rsidRDefault="00AB2049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23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Добровольные пожертвования в избирательный фонд кандидата, поступившие от юридических лиц, принимаются учреждениями банков только по предъявлении справок об отсутствии задолженности перед бюджетом из соответствующего управления налоговой службы и отделения Социального фонда Кыргызской Республики. В платежных документах юридических лиц в графе «назначение платежа» должны содержаться следующие сведения - идентификационный номер налогоплательщика, полное наименование юридического лица, адрес местонахождения.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Учет и расходование средств избирательных фондов</w:t>
      </w:r>
    </w:p>
    <w:p w:rsidR="00880F74" w:rsidRPr="00535FC5" w:rsidRDefault="00AB2049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24.</w:t>
      </w:r>
      <w:r w:rsidR="00880F74"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избирательных фондов могут использоваться только </w:t>
      </w:r>
      <w:proofErr w:type="gramStart"/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финансовое обеспечение организационно-технических мер, направленных на предвыборную агитацию,</w:t>
      </w:r>
      <w:r w:rsidR="003F4A2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 подписей в поддержку кандидата,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оплату работ (услуг) информационного и консультативного характера;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выпуск и распространение агитационных материалов;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оплату объявлений и выступлений кандидата в средствах массовой информации;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оплату затрат, связанных с проведением предвыборных собраний, встреч с избирателями;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других целевых мероприятий по предвыборной агитации;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оплату труда граждан за выполненные (оказанные) ими работы (услуги), непосредственно связанных с проведением выборной кампании;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оплату аренды помещений, оборудования, командировочных расходов, услуг связи;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приобретение канцелярских товаров и оплату других расходов, непосредственно связанных с проведением </w:t>
      </w:r>
      <w:r w:rsidR="003F4A2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кандидатами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 </w:t>
      </w: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предвыборной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избирательной кампании.</w:t>
      </w:r>
    </w:p>
    <w:p w:rsidR="00880F74" w:rsidRPr="00535FC5" w:rsidRDefault="003F4A2C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 имеет право использовать только те пожертвования граждан и юридических лиц, которые в установленном порядке перечислены жертвователями до дня голосования.</w:t>
      </w:r>
    </w:p>
    <w:p w:rsidR="004E5668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Кандидатам запрещается использовать иные денежные средства для оплаты работ</w:t>
      </w:r>
      <w:r w:rsidR="003F4A2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сбору подписей избирателей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ведения предвыборной агитации, осуществления других предвыборных мероприятий,</w:t>
      </w:r>
      <w:r w:rsidR="003F4A2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средств, поступивших в их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избирательный фонд.</w:t>
      </w:r>
    </w:p>
    <w:p w:rsidR="00880F74" w:rsidRPr="00535FC5" w:rsidRDefault="00827660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Кандидаты обязаны не реже одного раза в неделю знакомиться с информацией об источниках и размерах поступлений денежных средств на счет своего избирательного фонда в учреждении банка.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Кандидаты обязаны вести учет поступления и расходования денежных средств на счету своего избирательного фонда по форме № 4 (прилагается).</w:t>
      </w:r>
    </w:p>
    <w:p w:rsidR="00880F74" w:rsidRPr="00535FC5" w:rsidRDefault="00827660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Банковские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предоставляю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Центральной избирательной комиссии информацию о поступлении и расходовании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денежных средств, находящихся на специальном избирательном счете избирательного фонда кандидата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№ 5 (прилагается).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Указанные сведения предоставляются на бумажном </w:t>
      </w:r>
      <w:r w:rsidR="00E24791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электронном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носителе с подписью руководителя и печатью банковского учреждения, </w:t>
      </w:r>
      <w:r w:rsidR="00E24791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реже одного раза в неделю,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10 дней до дня голосования - </w:t>
      </w:r>
      <w:r w:rsidR="00E24791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раз в три операционных дня, а по требованию Центральной избирательной комиссии – в течение 24 часов.</w:t>
      </w:r>
    </w:p>
    <w:p w:rsidR="00880F74" w:rsidRPr="00535FC5" w:rsidRDefault="00E24791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финансовые операции, в том числе расчеты с физическими и юридическими лицами по специальным счетам, прекращаются в 18 часов дня, предшествующего дню голосования.</w:t>
      </w:r>
    </w:p>
    <w:p w:rsidR="00880F74" w:rsidRPr="00535FC5" w:rsidRDefault="00E24791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налого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обложения средств избирательных фондов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добровольных пожертвований и перечислений в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расходов из указанн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фондов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законами Кыргызской Республики.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Расчеты кандидатов с гражданами и юридическими лицами</w:t>
      </w:r>
    </w:p>
    <w:p w:rsidR="00880F74" w:rsidRPr="00535FC5" w:rsidRDefault="004E5668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</w:t>
      </w:r>
      <w:r w:rsidR="000F5D38"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0F5D38"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 работы и услуги, выполняемые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(оказываемые)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гражданами и юридическими лицами для кандидатов должны оформляться в письменной форме (договор, счет, акт). 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Договоры  заключаются лично кандидатом либо его уполномоченным представителем.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 должны содержать реквизиты сторон, сведения об объеме поручаемой работы, ее стоимость, расценок по видам работ (калькуляция, смета), порядок оплаты, сроки выполнения работ, ответственность сторон и другие условия. Договоры о привлечении кандидатами граждан к выполнению работ и оказанию услуг могут быть заключены только с совершеннолетними гражданами Кыргызской Республики.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Выполненные работы и услуги должны подтверждаться актами их приемки или накладными документами на отпущенную продукцию, подписанными заказчиком (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кандидатом либо его уполномоченным представителем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исполнителем.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формировании заказов, связанных с производством, размещением и распространением агитационных предвыборных материалов кандидата, 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представитель по финансовым вопросам представляе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редакцию периодического печатного издания, организацию телерадиовещания, на предприятие, осуществляющее выпуск агитационной продукции, по форме, приведенной в приложении № 6, письменное подтверждение согласия 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кандидата либо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представителя по финансовым вопросам кандидата на выполнение данных работ (оказание услуг) и их оплату из избирательного</w:t>
      </w:r>
      <w:proofErr w:type="gram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фонда.</w:t>
      </w:r>
    </w:p>
    <w:p w:rsidR="00880F74" w:rsidRPr="00535FC5" w:rsidRDefault="00144DFF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Запрещается предоставление эфирного времени и изготовление агитационных печатных материалов кандидатов без предварительной оплаты из средств избирательного фонда </w:t>
      </w:r>
      <w:r w:rsidR="00B008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кандидата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008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предварительной оплаты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предоставление эфирного времени на каналах организаций телерадиовещания, предоставление печатной площади редакциями периодических печатных изданий не допускается.</w:t>
      </w:r>
      <w:r w:rsidR="00B008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нарушения данного условия ответственность несут как сами кандидаты, так и организации телерадиовещания и периодические издания.</w:t>
      </w:r>
    </w:p>
    <w:p w:rsidR="00880F74" w:rsidRPr="00535FC5" w:rsidRDefault="00144DFF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печатные и иные агитационные материалы должны содержать наименование и адреса организаций (фамилии, имена, отчества и адреса места жительства лиц), изготовившей агитационные материалы, фамилию, имя, отчество лица (наименование организации), заказавшего изготовление данных агитационных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материалов, информацию об их тираже и дате их выпуска, а также фамилию, имя, отчество кандидата, уполномоченного представителя по финансовым вопросам, оплатившего заказ.</w:t>
      </w:r>
      <w:proofErr w:type="gramEnd"/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Контракты или соглашения по оплате из специальных счетов не могут заключаться позднее дня, предшествующего дню выборов.</w:t>
      </w:r>
    </w:p>
    <w:p w:rsidR="00880F74" w:rsidRPr="00535FC5" w:rsidRDefault="00144DFF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Граждане и юридические лица вправе оказывать финансовую (материальную)</w:t>
      </w:r>
      <w:r w:rsidR="00880F74"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поддержку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способствующей избранию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через избирательные фонды. Осуществление материальной поддержки предвыборной деятельности кандидата путем предоставления материальных ценностей во временное пользование возможно только при условии заключения соответствующих договоров и оплаты за счет средств избирательного фонда.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бесплатное выполнение или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по необоснованно 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ниженным расценкам 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работ, услуг, реализация товаров, прямо или косвенно связанных с выборами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юридическими лицами, их филиалами, представительствами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физическими лицами.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Расчеты между кандидатом и юридическими лицами за выполнение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(оказание)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определенных работ (услуг) осуществляются только в безналичном порядке.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Избирательный залог</w:t>
      </w:r>
    </w:p>
    <w:p w:rsidR="00880F74" w:rsidRPr="005F186A" w:rsidRDefault="00144DFF" w:rsidP="005F18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36.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Кандидат</w:t>
      </w:r>
      <w:r w:rsidR="00B76E4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должность Президента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регистрации из средств избирательного фонда, вносит избирательный залог в размере </w:t>
      </w:r>
      <w:r w:rsidR="00B76E4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млн.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сом на депозитный счет Центральной избирательной комиссии</w:t>
      </w:r>
      <w:r w:rsidR="005F186A" w:rsidRPr="005F1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508B" w:rsidRPr="00535FC5" w:rsidRDefault="00C1508B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Избирательный залог возвращается кандидатам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за его кандидатуру проголосовало не менее 5 процентов избирателей, принявших участие в голосовании и после пред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ставления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10 календарных дней после выборов в Центральную избирательную комиссию отчета о размерах и всех источниках создания своего фонда, а также всех произведенных затратах</w:t>
      </w:r>
      <w:r w:rsidR="00BD2D4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форме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7 (прилагается).</w:t>
      </w:r>
    </w:p>
    <w:p w:rsidR="00880F74" w:rsidRPr="00535FC5" w:rsidRDefault="00C620BA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Оставшаяся сумма залога не подлежит зачету в бюджет и используется Центральной избирательной комиссией целевым назначением на подготовку и проведение выборов, совершенствование избирательной системы</w:t>
      </w:r>
      <w:r w:rsidR="00C1508B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Отчетность и контроль</w:t>
      </w:r>
    </w:p>
    <w:p w:rsidR="00880F74" w:rsidRPr="00535FC5" w:rsidRDefault="00C620BA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39.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 обязан представить в Центральную избирательную комиссию отчет о размерах и обо всех источниках создания избирательного фонда, а также обо всех произведенных затратах (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№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7).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представляется на бумажном носителе и в электронной версии в следующем порядке: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первый финансовый отчет - одновременно с представлением 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избирательную комиссию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документов, подтверждающих внесение избирательного залога, и иных документов, необходимых для регистрации;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второй финансовый отчет - не позднее, чем за 10 дней до дня голосования;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третий итоговый финансовый отчет - не позднее, чем через 10 дней после выборов. Сведения в отчете составляются на дату, предшеству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ющую дате сдачи отчета не более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на 3 дня.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итоговому отчету прилагаются: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поступления и расходования денежных сре</w:t>
      </w:r>
      <w:proofErr w:type="gramStart"/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сп</w:t>
      </w:r>
      <w:proofErr w:type="gramEnd"/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ециального избирательного фонда кандидата (форма № 4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первичные финансовые документы, подтверждающие поступление и расходование средств избирательного фонда.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Экземпляры или копии всех предвыборных печатных, аудиовизуальных и иных агитационных материалов со сведениями о месте нахождения (об адресе места жительства), организации (лица), изготовившей и заказавшей эти материалы. При отсутствии технических возможностей агитационные материалы могут представляться в виде фотокопий.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Первичные финансовые документы в итоговом финансовом отчете должны быть подобраны в хронологической последовательности, по мере отражения финансовых операций на специальных избирательных счетах. При этом за основу принимаются выписки из специальных счетов избирательного фонда, к которым прилагаются необходимые документы, послужившие основанием для зачисления, либо списания денежных средств со счета.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Итоговый финансовый отчет должен быть представлен в сброшюрованном виде, и иметь сквозную нумерацию страниц, включая приложения. При возникновении вопросов по запросу Центральной избирательной комиссии, уполномоченные представители кандидата, представляют пояснительную записку к финансовому отчету.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.Финансовый отчет подписывается уполномоченным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финансовым вопросам. Представление кандидатом итоговых финансовых отчетов в Центральную избирательную комиссию оформляется актами приема.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 сдачи итогового финансового отчета </w:t>
      </w:r>
      <w:proofErr w:type="gram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наличные средства, оставшиеся у кандидата должны быть возвращены</w:t>
      </w:r>
      <w:proofErr w:type="gram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соответствующий специальный избирательный счет.</w:t>
      </w:r>
    </w:p>
    <w:p w:rsidR="0017212C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y-KG"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Остатки денежных средств на счету кандидата возвращаются пропорционально вложенным средствам организациям и лицам, осуществившим пожертвования и перечисления в избирательный фонд, с разрешения Центральной избирательной комиссии до сдачи финансового отч</w:t>
      </w:r>
      <w:r w:rsidR="00BD2D4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ета. Возврат указанных сумм про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изводится за вычетом расходов 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Обязанность сдачи финансового отчета кандидата возлагается на уполномоченного представителя по финансовым вопросам.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Ответственность за нарушения финансовой дисциплины</w:t>
      </w:r>
    </w:p>
    <w:p w:rsidR="00880F74" w:rsidRPr="00535FC5" w:rsidRDefault="00C620BA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использования кандидатом при финансировании своей избирательной кампании, помимо средств избирательного фонда, иных денежных средств, составляющих более 0,5 процента от общей суммы денежных средств, поступивших в избирательный фонд кандидата, Центральная избирательная комиссия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вправе отменить регистрацию  кандидата не позднее, чем за 3 календарных дня до дня голосования.</w:t>
      </w:r>
    </w:p>
    <w:p w:rsidR="00C620BA" w:rsidRPr="00535FC5" w:rsidRDefault="00C620BA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 В случае нарушения кандидат</w:t>
      </w:r>
      <w:r w:rsidR="00E445A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требований, установленных настоящей Инструкцией</w:t>
      </w:r>
      <w:r w:rsidR="00E445A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Центральная избирательная комиссия вправе </w:t>
      </w:r>
      <w:r w:rsidR="00E445A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им письменное предупреждение о нарушении.</w:t>
      </w:r>
    </w:p>
    <w:p w:rsidR="00880F74" w:rsidRPr="00535FC5" w:rsidRDefault="00C620BA" w:rsidP="00E44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445A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целях установления факта нарушения Центральная избирательная комиссия вправе обратиться за содействием в органы государственной власти, правоохранительные органы, органы местного самоуправления, учреждения, организации, предприятия.</w:t>
      </w:r>
    </w:p>
    <w:p w:rsidR="00880F74" w:rsidRDefault="00880F74" w:rsidP="00404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407C" w:rsidRPr="00062FAA" w:rsidRDefault="00F5407C" w:rsidP="00F5407C">
      <w:pPr>
        <w:spacing w:line="239" w:lineRule="auto"/>
        <w:ind w:left="794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Форма № 1</w:t>
      </w:r>
    </w:p>
    <w:p w:rsidR="00F5407C" w:rsidRDefault="00F5407C" w:rsidP="00F5407C">
      <w:pPr>
        <w:spacing w:line="239" w:lineRule="auto"/>
        <w:ind w:left="7940"/>
        <w:rPr>
          <w:rFonts w:ascii="Times New Roman" w:eastAsia="Arial" w:hAnsi="Times New Roman" w:cs="Times New Roman"/>
        </w:rPr>
      </w:pPr>
    </w:p>
    <w:p w:rsidR="00F5407C" w:rsidRPr="00BF2768" w:rsidRDefault="00F5407C" w:rsidP="00F5407C">
      <w:pPr>
        <w:spacing w:line="239" w:lineRule="auto"/>
        <w:ind w:left="7940"/>
        <w:rPr>
          <w:rFonts w:ascii="Times New Roman" w:eastAsia="Arial" w:hAnsi="Times New Roman" w:cs="Times New Roman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  <w:b/>
          <w:u w:val="single"/>
          <w:vertAlign w:val="subscript"/>
        </w:rPr>
      </w:pP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</w:p>
    <w:p w:rsidR="00F5407C" w:rsidRDefault="00F5407C" w:rsidP="00F5407C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62FAA">
        <w:rPr>
          <w:rFonts w:ascii="Times New Roman" w:eastAsia="Times New Roman" w:hAnsi="Times New Roman" w:cs="Times New Roman"/>
          <w:b/>
          <w:sz w:val="24"/>
        </w:rPr>
        <w:t xml:space="preserve">Центральная комиссия по выборам и проведению </w:t>
      </w:r>
    </w:p>
    <w:p w:rsidR="00F5407C" w:rsidRPr="00062FAA" w:rsidRDefault="00F5407C" w:rsidP="00F5407C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62FAA">
        <w:rPr>
          <w:rFonts w:ascii="Times New Roman" w:eastAsia="Times New Roman" w:hAnsi="Times New Roman" w:cs="Times New Roman"/>
          <w:b/>
          <w:sz w:val="24"/>
        </w:rPr>
        <w:t>референдумов Кыргызской Республики</w:t>
      </w:r>
    </w:p>
    <w:p w:rsidR="00F5407C" w:rsidRDefault="00F5407C" w:rsidP="00F5407C">
      <w:pPr>
        <w:spacing w:line="301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301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0" w:lineRule="atLeast"/>
        <w:ind w:left="2280"/>
        <w:rPr>
          <w:rFonts w:ascii="Times New Roman" w:eastAsia="Arial" w:hAnsi="Times New Roman" w:cs="Times New Roman"/>
          <w:b/>
          <w:sz w:val="28"/>
          <w:szCs w:val="28"/>
        </w:rPr>
      </w:pPr>
      <w:r w:rsidRPr="00BF2768">
        <w:rPr>
          <w:rFonts w:ascii="Times New Roman" w:eastAsia="Arial" w:hAnsi="Times New Roman" w:cs="Times New Roman"/>
          <w:b/>
          <w:sz w:val="28"/>
          <w:szCs w:val="28"/>
        </w:rPr>
        <w:t>Об открытии специального избирательного счета</w:t>
      </w:r>
    </w:p>
    <w:p w:rsidR="00F5407C" w:rsidRPr="00BF2768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26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_____________________________________________________________________________________</w:t>
      </w:r>
      <w:r>
        <w:rPr>
          <w:rFonts w:ascii="Times New Roman" w:eastAsia="Arial" w:hAnsi="Times New Roman" w:cs="Times New Roman"/>
        </w:rPr>
        <w:t>_________________</w:t>
      </w:r>
      <w:r w:rsidRPr="00BF2768">
        <w:rPr>
          <w:rFonts w:ascii="Times New Roman" w:eastAsia="Arial" w:hAnsi="Times New Roman" w:cs="Times New Roman"/>
        </w:rPr>
        <w:t>_</w:t>
      </w:r>
    </w:p>
    <w:p w:rsidR="00F5407C" w:rsidRPr="00BF2768" w:rsidRDefault="00F5407C" w:rsidP="00F5407C">
      <w:pPr>
        <w:spacing w:line="83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(наименование уровня выборов)</w:t>
      </w:r>
    </w:p>
    <w:p w:rsidR="00F5407C" w:rsidRPr="00BF2768" w:rsidRDefault="00F5407C" w:rsidP="00F5407C">
      <w:pPr>
        <w:spacing w:line="297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В</w:t>
      </w:r>
      <w:r w:rsidRPr="00BF2768">
        <w:rPr>
          <w:rFonts w:ascii="Times New Roman" w:eastAsia="Arial" w:hAnsi="Times New Roman" w:cs="Times New Roman"/>
        </w:rPr>
        <w:t xml:space="preserve"> </w:t>
      </w:r>
      <w:r w:rsidRPr="00D10D2A">
        <w:rPr>
          <w:rFonts w:ascii="Times New Roman" w:eastAsia="Arial" w:hAnsi="Times New Roman" w:cs="Times New Roman"/>
          <w:sz w:val="24"/>
          <w:szCs w:val="24"/>
        </w:rPr>
        <w:t>Центральную комиссию по выборам и проведению референдумов Кыргызской Республики</w:t>
      </w:r>
    </w:p>
    <w:p w:rsidR="00F5407C" w:rsidRPr="00BF2768" w:rsidRDefault="00F5407C" w:rsidP="00F5407C">
      <w:pPr>
        <w:spacing w:line="296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Кандидат</w:t>
      </w:r>
      <w:r w:rsidRPr="00BF2768">
        <w:rPr>
          <w:rFonts w:ascii="Times New Roman" w:eastAsia="Arial" w:hAnsi="Times New Roman" w:cs="Times New Roman"/>
        </w:rPr>
        <w:t>_____________________________________________________________________________</w:t>
      </w:r>
      <w:r>
        <w:rPr>
          <w:rFonts w:ascii="Times New Roman" w:eastAsia="Arial" w:hAnsi="Times New Roman" w:cs="Times New Roman"/>
        </w:rPr>
        <w:t>_______________</w:t>
      </w:r>
    </w:p>
    <w:p w:rsidR="00F5407C" w:rsidRPr="00BF2768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tabs>
          <w:tab w:val="left" w:pos="10348"/>
        </w:tabs>
        <w:spacing w:line="264" w:lineRule="auto"/>
        <w:ind w:right="32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 xml:space="preserve">просит разрешить оформить документы на открытие специального избирательного счета </w:t>
      </w:r>
      <w:r>
        <w:rPr>
          <w:rFonts w:ascii="Times New Roman" w:eastAsia="Arial" w:hAnsi="Times New Roman" w:cs="Times New Roman"/>
          <w:sz w:val="24"/>
          <w:szCs w:val="24"/>
        </w:rPr>
        <w:t>д</w:t>
      </w:r>
      <w:r w:rsidRPr="00BF2768">
        <w:rPr>
          <w:rFonts w:ascii="Times New Roman" w:eastAsia="Arial" w:hAnsi="Times New Roman" w:cs="Times New Roman"/>
          <w:sz w:val="24"/>
          <w:szCs w:val="24"/>
        </w:rPr>
        <w:t xml:space="preserve">ля формирования своего специального фонда </w:t>
      </w:r>
      <w:proofErr w:type="gramStart"/>
      <w:r w:rsidRPr="00BF2768"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  <w:r w:rsidRPr="00BF2768">
        <w:rPr>
          <w:rFonts w:ascii="Times New Roman" w:eastAsia="Arial" w:hAnsi="Times New Roman" w:cs="Times New Roman"/>
          <w:sz w:val="24"/>
          <w:szCs w:val="24"/>
        </w:rPr>
        <w:t xml:space="preserve"> 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</w:t>
      </w:r>
    </w:p>
    <w:p w:rsidR="00F5407C" w:rsidRPr="00BF2768" w:rsidRDefault="00F5407C" w:rsidP="00F5407C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5407C" w:rsidRPr="00BF2768" w:rsidRDefault="00F5407C" w:rsidP="00F5407C">
      <w:pPr>
        <w:spacing w:line="8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(наименование банка, юридический адрес)</w:t>
      </w:r>
    </w:p>
    <w:p w:rsidR="00F5407C" w:rsidRPr="00BF2768" w:rsidRDefault="00F5407C" w:rsidP="00F5407C">
      <w:pPr>
        <w:spacing w:line="30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65" w:lineRule="auto"/>
        <w:ind w:right="32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Лицами, уполномоченными распоряжаться денежными средствами избирательного фонда, являются</w:t>
      </w:r>
    </w:p>
    <w:p w:rsidR="00F5407C" w:rsidRPr="00BF2768" w:rsidRDefault="00F5407C" w:rsidP="00F5407C">
      <w:pPr>
        <w:spacing w:line="10" w:lineRule="exact"/>
        <w:ind w:right="32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39" w:lineRule="auto"/>
        <w:ind w:right="3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с правом первой подписи </w:t>
      </w:r>
      <w:r w:rsidRPr="00BF2768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</w:t>
      </w:r>
      <w:r w:rsidRPr="00BF2768">
        <w:rPr>
          <w:rFonts w:ascii="Times New Roman" w:eastAsia="Arial" w:hAnsi="Times New Roman" w:cs="Times New Roman"/>
          <w:sz w:val="24"/>
          <w:szCs w:val="24"/>
        </w:rPr>
        <w:t>_____</w:t>
      </w:r>
    </w:p>
    <w:p w:rsidR="00F5407C" w:rsidRPr="00BF2768" w:rsidRDefault="00F5407C" w:rsidP="00F5407C">
      <w:pPr>
        <w:spacing w:line="83" w:lineRule="exact"/>
        <w:ind w:right="32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0" w:lineRule="atLeast"/>
        <w:ind w:right="32"/>
        <w:jc w:val="center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(Ф.И.О. кандидата)</w:t>
      </w:r>
    </w:p>
    <w:p w:rsidR="00F5407C" w:rsidRPr="00BF2768" w:rsidRDefault="00F5407C" w:rsidP="00F5407C">
      <w:pPr>
        <w:spacing w:line="273" w:lineRule="exact"/>
        <w:ind w:right="32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34" w:lineRule="auto"/>
        <w:ind w:right="32" w:hanging="54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 xml:space="preserve">Уполномоченный представитель по финансовым вопросам с правом </w:t>
      </w:r>
      <w:r w:rsidR="00BC4D6D">
        <w:rPr>
          <w:rFonts w:ascii="Times New Roman" w:eastAsia="Arial" w:hAnsi="Times New Roman" w:cs="Times New Roman"/>
          <w:sz w:val="24"/>
          <w:szCs w:val="24"/>
          <w:lang w:val="ky-KG"/>
        </w:rPr>
        <w:t>первой</w:t>
      </w:r>
      <w:r w:rsidRPr="00BF2768">
        <w:rPr>
          <w:rFonts w:ascii="Times New Roman" w:eastAsia="Arial" w:hAnsi="Times New Roman" w:cs="Times New Roman"/>
          <w:sz w:val="24"/>
          <w:szCs w:val="24"/>
        </w:rPr>
        <w:t xml:space="preserve"> подписи. ____________________________________________________________________________________</w:t>
      </w:r>
    </w:p>
    <w:p w:rsidR="00F5407C" w:rsidRPr="00BF2768" w:rsidRDefault="00F5407C" w:rsidP="00F5407C">
      <w:pPr>
        <w:spacing w:line="8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(Ф.И.О.)</w:t>
      </w:r>
    </w:p>
    <w:p w:rsidR="00F5407C" w:rsidRPr="00BF2768" w:rsidRDefault="00F5407C" w:rsidP="00F5407C">
      <w:pPr>
        <w:spacing w:line="18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С конституционным Законом Кыргызской Республики «О выборах Президента Кыргызской Республики и депутатов Жогорку Кенеша Кыргызской Республики», с Инструкцией «О порядке формирования, учета поступления и расходования денежных средств избирательных фондов кандидатов на должность Президента Кыргызской Республики», кандидат</w:t>
      </w:r>
      <w:r>
        <w:rPr>
          <w:rFonts w:ascii="Times New Roman" w:eastAsia="Arial" w:hAnsi="Times New Roman" w:cs="Times New Roman"/>
          <w:sz w:val="24"/>
          <w:szCs w:val="24"/>
        </w:rPr>
        <w:t>, уполномоченный представитель кандидата по финансовым вопросам</w:t>
      </w:r>
      <w:r w:rsidRPr="00BF2768">
        <w:rPr>
          <w:rFonts w:ascii="Times New Roman" w:eastAsia="Arial" w:hAnsi="Times New Roman" w:cs="Times New Roman"/>
          <w:sz w:val="24"/>
          <w:szCs w:val="24"/>
        </w:rPr>
        <w:t xml:space="preserve"> ознакомлен</w:t>
      </w:r>
      <w:r>
        <w:rPr>
          <w:rFonts w:ascii="Times New Roman" w:eastAsia="Arial" w:hAnsi="Times New Roman" w:cs="Times New Roman"/>
          <w:sz w:val="24"/>
          <w:szCs w:val="24"/>
        </w:rPr>
        <w:t>ы.</w:t>
      </w:r>
      <w:r w:rsidRPr="00BF276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F5407C" w:rsidRDefault="00F5407C" w:rsidP="00F5407C">
      <w:pPr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Кандидат_____________________________________________________________________________</w:t>
      </w:r>
    </w:p>
    <w:p w:rsidR="00F5407C" w:rsidRPr="001F0BCA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1F0BCA">
        <w:rPr>
          <w:rFonts w:ascii="Times New Roman" w:eastAsia="Arial" w:hAnsi="Times New Roman" w:cs="Times New Roman"/>
        </w:rPr>
        <w:t>(Ф.И.О, подпись)</w:t>
      </w:r>
    </w:p>
    <w:p w:rsidR="00F5407C" w:rsidRPr="00BF2768" w:rsidRDefault="00F5407C" w:rsidP="00F5407C">
      <w:pPr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64" w:lineRule="auto"/>
        <w:ind w:right="32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Лицо, уполномоченное распоряжаться денежными средствами кандидата _______________________________________________________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</w:t>
      </w:r>
    </w:p>
    <w:p w:rsidR="00F5407C" w:rsidRPr="00BF2768" w:rsidRDefault="00F5407C" w:rsidP="00F5407C">
      <w:pPr>
        <w:spacing w:line="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1F0BCA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1F0BCA">
        <w:rPr>
          <w:rFonts w:ascii="Times New Roman" w:eastAsia="Arial" w:hAnsi="Times New Roman" w:cs="Times New Roman"/>
        </w:rPr>
        <w:t>(Ф.И.О, подпись)</w:t>
      </w:r>
    </w:p>
    <w:p w:rsidR="00F5407C" w:rsidRDefault="00F5407C" w:rsidP="00F5407C">
      <w:pPr>
        <w:spacing w:line="0" w:lineRule="atLeast"/>
        <w:rPr>
          <w:rFonts w:ascii="Arial" w:eastAsia="Arial" w:hAnsi="Arial"/>
          <w:sz w:val="16"/>
        </w:rPr>
        <w:sectPr w:rsidR="00F5407C">
          <w:pgSz w:w="11900" w:h="16838"/>
          <w:pgMar w:top="1440" w:right="460" w:bottom="1440" w:left="1060" w:header="0" w:footer="0" w:gutter="0"/>
          <w:cols w:space="0" w:equalWidth="0">
            <w:col w:w="10380"/>
          </w:cols>
          <w:docGrid w:linePitch="360"/>
        </w:sectPr>
      </w:pPr>
    </w:p>
    <w:p w:rsidR="00F5407C" w:rsidRPr="000346F5" w:rsidRDefault="00F5407C" w:rsidP="00F5407C">
      <w:pPr>
        <w:spacing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page2"/>
      <w:bookmarkEnd w:id="0"/>
      <w:r w:rsidRPr="000346F5">
        <w:rPr>
          <w:rFonts w:ascii="Times New Roman" w:eastAsia="Times New Roman" w:hAnsi="Times New Roman"/>
          <w:sz w:val="24"/>
          <w:szCs w:val="24"/>
        </w:rPr>
        <w:lastRenderedPageBreak/>
        <w:t>Форма № 2</w:t>
      </w:r>
    </w:p>
    <w:p w:rsidR="00F5407C" w:rsidRPr="000346F5" w:rsidRDefault="00F5407C" w:rsidP="00F5407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384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346F5">
        <w:rPr>
          <w:rFonts w:ascii="Times New Roman" w:eastAsia="Times New Roman" w:hAnsi="Times New Roman"/>
          <w:b/>
          <w:sz w:val="24"/>
          <w:szCs w:val="24"/>
        </w:rPr>
        <w:t>ВЫБОРЫ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b/>
          <w:sz w:val="24"/>
          <w:szCs w:val="24"/>
        </w:rPr>
        <w:t>ПРЕЗИДЕНТА КЫРГЫЗСКОЙ РЕСПУБЛИКИ</w:t>
      </w:r>
    </w:p>
    <w:p w:rsidR="00F5407C" w:rsidRPr="000346F5" w:rsidRDefault="00F5407C" w:rsidP="00F5407C">
      <w:pPr>
        <w:spacing w:line="272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346F5">
        <w:rPr>
          <w:rFonts w:ascii="Times New Roman" w:eastAsia="Times New Roman" w:hAnsi="Times New Roman"/>
          <w:b/>
          <w:sz w:val="24"/>
          <w:szCs w:val="24"/>
        </w:rPr>
        <w:t>Об открытии специального избирательного счета</w:t>
      </w:r>
    </w:p>
    <w:p w:rsidR="00F5407C" w:rsidRPr="000346F5" w:rsidRDefault="00F5407C" w:rsidP="00F5407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28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0" w:lineRule="atLeast"/>
        <w:ind w:right="4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346F5">
        <w:rPr>
          <w:rFonts w:ascii="Times New Roman" w:eastAsia="Times New Roman" w:hAnsi="Times New Roman"/>
          <w:sz w:val="24"/>
          <w:szCs w:val="24"/>
        </w:rPr>
        <w:t xml:space="preserve">В соответствии с частью 5 статьи 41 </w:t>
      </w:r>
      <w:r w:rsidRPr="000346F5">
        <w:rPr>
          <w:rFonts w:ascii="Times New Roman" w:eastAsia="Arial" w:hAnsi="Times New Roman" w:cs="Times New Roman"/>
          <w:sz w:val="24"/>
          <w:szCs w:val="24"/>
        </w:rPr>
        <w:t>конституционным Законом Кыргызской Республики «О выборах Президента Кыргызской Республики и депутатов Жогорку Кенеша Кыргызской Республики»</w:t>
      </w:r>
      <w:r w:rsidRPr="000346F5">
        <w:rPr>
          <w:rFonts w:ascii="Times New Roman" w:eastAsia="Times New Roman" w:hAnsi="Times New Roman"/>
          <w:sz w:val="24"/>
          <w:szCs w:val="24"/>
        </w:rPr>
        <w:t xml:space="preserve"> Центральная </w:t>
      </w:r>
      <w:r>
        <w:rPr>
          <w:rFonts w:ascii="Times New Roman" w:eastAsia="Times New Roman" w:hAnsi="Times New Roman"/>
          <w:sz w:val="24"/>
          <w:szCs w:val="24"/>
        </w:rPr>
        <w:t>комиссия по выборам и проведени</w:t>
      </w:r>
      <w:r w:rsidRPr="000346F5">
        <w:rPr>
          <w:rFonts w:ascii="Times New Roman" w:eastAsia="Times New Roman" w:hAnsi="Times New Roman"/>
          <w:sz w:val="24"/>
          <w:szCs w:val="24"/>
        </w:rPr>
        <w:t>ю референдумов Кыргызской Республики</w:t>
      </w:r>
      <w:r>
        <w:rPr>
          <w:rFonts w:ascii="Times New Roman" w:eastAsia="Times New Roman" w:hAnsi="Times New Roman"/>
          <w:sz w:val="24"/>
          <w:szCs w:val="24"/>
        </w:rPr>
        <w:t xml:space="preserve"> разрешает </w:t>
      </w:r>
      <w:r w:rsidRPr="000346F5">
        <w:rPr>
          <w:rFonts w:ascii="Times New Roman" w:eastAsia="Times New Roman" w:hAnsi="Times New Roman"/>
          <w:sz w:val="24"/>
          <w:szCs w:val="24"/>
        </w:rPr>
        <w:t>открыть</w:t>
      </w:r>
      <w:r w:rsidRPr="000346F5">
        <w:rPr>
          <w:rFonts w:ascii="Times New Roman" w:eastAsia="Times New Roman" w:hAnsi="Times New Roman"/>
          <w:sz w:val="24"/>
          <w:szCs w:val="24"/>
        </w:rPr>
        <w:tab/>
        <w:t>специальный</w:t>
      </w:r>
      <w:r>
        <w:rPr>
          <w:rFonts w:ascii="Times New Roman" w:eastAsia="Times New Roman" w:hAnsi="Times New Roman"/>
          <w:sz w:val="24"/>
          <w:szCs w:val="24"/>
        </w:rPr>
        <w:t xml:space="preserve"> и</w:t>
      </w:r>
      <w:r w:rsidRPr="000346F5">
        <w:rPr>
          <w:rFonts w:ascii="Times New Roman" w:eastAsia="Times New Roman" w:hAnsi="Times New Roman"/>
          <w:sz w:val="24"/>
          <w:szCs w:val="24"/>
        </w:rPr>
        <w:t>збирательный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sz w:val="24"/>
          <w:szCs w:val="24"/>
        </w:rPr>
        <w:t>счет</w:t>
      </w:r>
      <w:r w:rsidRPr="000346F5">
        <w:rPr>
          <w:rFonts w:ascii="Times New Roman" w:eastAsia="Times New Roman" w:hAnsi="Times New Roman"/>
          <w:sz w:val="24"/>
          <w:szCs w:val="24"/>
        </w:rPr>
        <w:tab/>
        <w:t>для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sz w:val="24"/>
          <w:szCs w:val="24"/>
        </w:rPr>
        <w:t>формирования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sz w:val="24"/>
          <w:szCs w:val="24"/>
        </w:rPr>
        <w:t>избирательного</w:t>
      </w:r>
      <w:r>
        <w:rPr>
          <w:rFonts w:ascii="Times New Roman" w:eastAsia="Times New Roman" w:hAnsi="Times New Roman"/>
          <w:sz w:val="24"/>
          <w:szCs w:val="24"/>
        </w:rPr>
        <w:t xml:space="preserve"> ф</w:t>
      </w:r>
      <w:r w:rsidRPr="000346F5">
        <w:rPr>
          <w:rFonts w:ascii="Times New Roman" w:eastAsia="Times New Roman" w:hAnsi="Times New Roman"/>
          <w:sz w:val="24"/>
          <w:szCs w:val="24"/>
        </w:rPr>
        <w:t>онда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5407C" w:rsidRDefault="00F5407C" w:rsidP="00F5407C">
      <w:pPr>
        <w:spacing w:line="0" w:lineRule="atLeast"/>
        <w:ind w:right="4"/>
        <w:jc w:val="both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0" w:lineRule="atLeast"/>
        <w:ind w:right="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</w:t>
      </w:r>
    </w:p>
    <w:p w:rsidR="00F5407C" w:rsidRPr="000346F5" w:rsidRDefault="00F5407C" w:rsidP="00F5407C">
      <w:pPr>
        <w:spacing w:line="239" w:lineRule="auto"/>
        <w:ind w:right="4"/>
        <w:jc w:val="center"/>
        <w:rPr>
          <w:rFonts w:ascii="Times New Roman" w:eastAsia="Times New Roman" w:hAnsi="Times New Roman"/>
        </w:rPr>
      </w:pPr>
      <w:r w:rsidRPr="000346F5">
        <w:rPr>
          <w:rFonts w:ascii="Times New Roman" w:eastAsia="Times New Roman" w:hAnsi="Times New Roman"/>
        </w:rPr>
        <w:t>(Ф.И.О. кандидат</w:t>
      </w:r>
      <w:r>
        <w:rPr>
          <w:rFonts w:ascii="Times New Roman" w:eastAsia="Times New Roman" w:hAnsi="Times New Roman"/>
        </w:rPr>
        <w:t>а</w:t>
      </w:r>
      <w:r w:rsidRPr="000346F5">
        <w:rPr>
          <w:rFonts w:ascii="Times New Roman" w:eastAsia="Times New Roman" w:hAnsi="Times New Roman"/>
        </w:rPr>
        <w:t>)</w:t>
      </w: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12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348" w:lineRule="auto"/>
        <w:ind w:right="4" w:firstLine="720"/>
        <w:rPr>
          <w:rFonts w:ascii="Times New Roman" w:eastAsia="Times New Roman" w:hAnsi="Times New Roman"/>
          <w:sz w:val="24"/>
          <w:szCs w:val="24"/>
        </w:rPr>
      </w:pPr>
      <w:r w:rsidRPr="000346F5">
        <w:rPr>
          <w:rFonts w:ascii="Times New Roman" w:eastAsia="Times New Roman" w:hAnsi="Times New Roman"/>
          <w:sz w:val="24"/>
          <w:szCs w:val="24"/>
        </w:rPr>
        <w:t xml:space="preserve">Уполномоченный представитель по финансовым вопросам </w:t>
      </w:r>
      <w:r>
        <w:rPr>
          <w:rFonts w:ascii="Times New Roman" w:eastAsia="Times New Roman" w:hAnsi="Times New Roman"/>
          <w:sz w:val="24"/>
          <w:szCs w:val="24"/>
        </w:rPr>
        <w:t>избирательного фонда кандидата _____________________</w:t>
      </w:r>
      <w:r w:rsidRPr="000346F5">
        <w:rPr>
          <w:rFonts w:ascii="Times New Roman" w:eastAsia="Times New Roman" w:hAnsi="Times New Roman"/>
          <w:sz w:val="24"/>
          <w:szCs w:val="24"/>
        </w:rPr>
        <w:t>_______________________________________________</w:t>
      </w:r>
    </w:p>
    <w:p w:rsidR="00F5407C" w:rsidRPr="000346F5" w:rsidRDefault="00F5407C" w:rsidP="00F5407C">
      <w:pPr>
        <w:spacing w:line="17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39" w:lineRule="auto"/>
        <w:ind w:right="4"/>
        <w:jc w:val="center"/>
        <w:rPr>
          <w:rFonts w:ascii="Times New Roman" w:eastAsia="Times New Roman" w:hAnsi="Times New Roman"/>
        </w:rPr>
      </w:pPr>
      <w:r w:rsidRPr="000346F5">
        <w:rPr>
          <w:rFonts w:ascii="Times New Roman" w:eastAsia="Times New Roman" w:hAnsi="Times New Roman"/>
        </w:rPr>
        <w:t>(Ф.И.О.)</w:t>
      </w: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384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0" w:lineRule="atLeast"/>
        <w:ind w:right="4"/>
        <w:rPr>
          <w:rFonts w:ascii="Times New Roman" w:eastAsia="Times New Roman" w:hAnsi="Times New Roman"/>
          <w:b/>
          <w:sz w:val="24"/>
          <w:szCs w:val="24"/>
        </w:rPr>
      </w:pPr>
      <w:r w:rsidRPr="000346F5">
        <w:rPr>
          <w:rFonts w:ascii="Times New Roman" w:eastAsia="Times New Roman" w:hAnsi="Times New Roman"/>
          <w:b/>
          <w:sz w:val="24"/>
          <w:szCs w:val="24"/>
        </w:rPr>
        <w:t>Председатель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Н.Шайлдабекова</w:t>
      </w:r>
      <w:proofErr w:type="spellEnd"/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39" w:lineRule="auto"/>
        <w:ind w:left="7340"/>
        <w:rPr>
          <w:rFonts w:ascii="Times New Roman" w:eastAsia="Times New Roman" w:hAnsi="Times New Roman"/>
        </w:rPr>
        <w:sectPr w:rsidR="00F5407C">
          <w:pgSz w:w="11900" w:h="16838"/>
          <w:pgMar w:top="1122" w:right="840" w:bottom="1440" w:left="1700" w:header="0" w:footer="0" w:gutter="0"/>
          <w:cols w:space="0" w:equalWidth="0">
            <w:col w:w="9360"/>
          </w:cols>
          <w:docGrid w:linePitch="360"/>
        </w:sectPr>
      </w:pPr>
    </w:p>
    <w:p w:rsidR="00F5407C" w:rsidRPr="00062FAA" w:rsidRDefault="00F5407C" w:rsidP="00F5407C">
      <w:pPr>
        <w:spacing w:line="239" w:lineRule="auto"/>
        <w:ind w:left="6722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1" w:name="page3"/>
      <w:bookmarkEnd w:id="1"/>
      <w:r w:rsidRPr="00062FAA">
        <w:rPr>
          <w:rFonts w:ascii="Times New Roman" w:eastAsia="Arial" w:hAnsi="Times New Roman" w:cs="Times New Roman"/>
          <w:sz w:val="24"/>
          <w:szCs w:val="24"/>
        </w:rPr>
        <w:lastRenderedPageBreak/>
        <w:t>Форма №3</w:t>
      </w:r>
    </w:p>
    <w:p w:rsidR="00F5407C" w:rsidRPr="00062FAA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3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346F5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346F5">
        <w:rPr>
          <w:rFonts w:ascii="Times New Roman" w:eastAsia="Times New Roman" w:hAnsi="Times New Roman"/>
          <w:b/>
          <w:sz w:val="24"/>
          <w:szCs w:val="24"/>
        </w:rPr>
        <w:t>ВЫБОРЫ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b/>
          <w:sz w:val="24"/>
          <w:szCs w:val="24"/>
        </w:rPr>
        <w:t>ПРЕЗИДЕНТА КЫРГЫЗСКОЙ РЕСПУБЛИКИ</w:t>
      </w:r>
    </w:p>
    <w:p w:rsidR="00F5407C" w:rsidRPr="00062FAA" w:rsidRDefault="00F5407C" w:rsidP="00F5407C">
      <w:pPr>
        <w:spacing w:line="29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tabs>
          <w:tab w:val="left" w:pos="2002"/>
        </w:tabs>
        <w:spacing w:line="239" w:lineRule="auto"/>
        <w:ind w:left="200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О </w:t>
      </w:r>
      <w:r w:rsidRPr="00062FAA">
        <w:rPr>
          <w:rFonts w:ascii="Times New Roman" w:eastAsia="Arial" w:hAnsi="Times New Roman" w:cs="Times New Roman"/>
          <w:b/>
          <w:sz w:val="24"/>
          <w:szCs w:val="24"/>
        </w:rPr>
        <w:t>реквизитах специального избирательного счета</w:t>
      </w:r>
    </w:p>
    <w:p w:rsidR="00F5407C" w:rsidRPr="00062FAA" w:rsidRDefault="00F5407C" w:rsidP="00F5407C">
      <w:pPr>
        <w:spacing w:line="34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:rsidR="00F5407C" w:rsidRPr="00062FAA" w:rsidRDefault="00F5407C" w:rsidP="00F5407C">
      <w:pPr>
        <w:tabs>
          <w:tab w:val="left" w:pos="3382"/>
        </w:tabs>
        <w:spacing w:line="239" w:lineRule="auto"/>
        <w:ind w:left="338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в </w:t>
      </w:r>
      <w:r w:rsidRPr="00062FAA">
        <w:rPr>
          <w:rFonts w:ascii="Times New Roman" w:eastAsia="Arial" w:hAnsi="Times New Roman" w:cs="Times New Roman"/>
          <w:b/>
          <w:sz w:val="24"/>
          <w:szCs w:val="24"/>
        </w:rPr>
        <w:t>учреждении банка.</w:t>
      </w:r>
    </w:p>
    <w:p w:rsidR="00F5407C" w:rsidRPr="00062FAA" w:rsidRDefault="00F5407C" w:rsidP="00F5407C">
      <w:pPr>
        <w:spacing w:line="200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:rsidR="00F5407C" w:rsidRPr="00062FAA" w:rsidRDefault="00F5407C" w:rsidP="00F5407C">
      <w:pPr>
        <w:spacing w:line="341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:rsidR="00F5407C" w:rsidRPr="00062FAA" w:rsidRDefault="00F5407C" w:rsidP="00F5407C">
      <w:pPr>
        <w:tabs>
          <w:tab w:val="left" w:pos="182"/>
        </w:tabs>
        <w:spacing w:line="239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 Центральную комиссию по выборам и проведению референдумов Кыргызской Республики</w:t>
      </w:r>
    </w:p>
    <w:p w:rsidR="00F5407C" w:rsidRPr="00062FAA" w:rsidRDefault="00F5407C" w:rsidP="00F5407C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234" w:lineRule="auto"/>
        <w:ind w:left="2" w:right="71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Кандидат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</w:t>
      </w:r>
    </w:p>
    <w:p w:rsidR="00F5407C" w:rsidRPr="00062FAA" w:rsidRDefault="00F5407C" w:rsidP="00F5407C">
      <w:pPr>
        <w:spacing w:line="8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>(Ф.И.О. кандидата)</w:t>
      </w:r>
    </w:p>
    <w:p w:rsidR="00F5407C" w:rsidRPr="00062FAA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239" w:lineRule="auto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 xml:space="preserve">Сообщаю о том, что для проведение предвыборной кампании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</w:p>
    <w:p w:rsidR="00F5407C" w:rsidRPr="00062FAA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0" w:lineRule="atLeast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</w:t>
      </w:r>
    </w:p>
    <w:p w:rsidR="00F5407C" w:rsidRPr="00062FAA" w:rsidRDefault="00F5407C" w:rsidP="00F5407C">
      <w:pPr>
        <w:spacing w:line="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>(наименование банка)</w:t>
      </w:r>
    </w:p>
    <w:p w:rsidR="00F5407C" w:rsidRPr="00062FAA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239" w:lineRule="auto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открыт</w:t>
      </w:r>
      <w:r>
        <w:rPr>
          <w:rFonts w:ascii="Times New Roman" w:eastAsia="Arial" w:hAnsi="Times New Roman" w:cs="Times New Roman"/>
          <w:sz w:val="24"/>
          <w:szCs w:val="24"/>
        </w:rPr>
        <w:t xml:space="preserve"> специальный избирательный счет </w:t>
      </w:r>
      <w:r w:rsidRPr="00062FAA">
        <w:rPr>
          <w:rFonts w:ascii="Times New Roman" w:eastAsia="Arial" w:hAnsi="Times New Roman" w:cs="Times New Roman"/>
          <w:sz w:val="24"/>
          <w:szCs w:val="24"/>
        </w:rPr>
        <w:t>№</w:t>
      </w:r>
      <w:r>
        <w:rPr>
          <w:rFonts w:ascii="Times New Roman" w:eastAsia="Arial" w:hAnsi="Times New Roman" w:cs="Times New Roman"/>
          <w:sz w:val="24"/>
          <w:szCs w:val="24"/>
        </w:rPr>
        <w:t xml:space="preserve"> _____________</w:t>
      </w: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</w:t>
      </w:r>
    </w:p>
    <w:p w:rsidR="00F5407C" w:rsidRPr="00062FAA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0" w:lineRule="atLeast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</w:t>
      </w:r>
    </w:p>
    <w:p w:rsidR="00F5407C" w:rsidRPr="00062FAA" w:rsidRDefault="00F5407C" w:rsidP="00F5407C">
      <w:pPr>
        <w:spacing w:line="8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 xml:space="preserve">(Ф.И.О. </w:t>
      </w:r>
      <w:r>
        <w:rPr>
          <w:rFonts w:ascii="Times New Roman" w:eastAsia="Arial" w:hAnsi="Times New Roman" w:cs="Times New Roman"/>
        </w:rPr>
        <w:t>уполномоченного представителя по финансовым вопросам</w:t>
      </w:r>
      <w:r w:rsidRPr="00673040">
        <w:rPr>
          <w:rFonts w:ascii="Times New Roman" w:eastAsia="Arial" w:hAnsi="Times New Roman" w:cs="Times New Roman"/>
        </w:rPr>
        <w:t>)</w:t>
      </w:r>
    </w:p>
    <w:p w:rsidR="00F5407C" w:rsidRPr="00F83332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F83332" w:rsidRDefault="00F5407C" w:rsidP="00F5407C">
      <w:pPr>
        <w:spacing w:line="36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239" w:lineRule="auto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__________________________</w:t>
      </w:r>
    </w:p>
    <w:p w:rsidR="00F5407C" w:rsidRPr="00673040" w:rsidRDefault="00F83332" w:rsidP="00F5407C">
      <w:pPr>
        <w:spacing w:line="0" w:lineRule="atLeast"/>
        <w:ind w:left="702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 xml:space="preserve"> </w:t>
      </w:r>
      <w:r w:rsidR="00F5407C" w:rsidRPr="00673040">
        <w:rPr>
          <w:rFonts w:ascii="Times New Roman" w:eastAsia="Arial" w:hAnsi="Times New Roman" w:cs="Times New Roman"/>
        </w:rPr>
        <w:t>(подпись)</w:t>
      </w:r>
    </w:p>
    <w:p w:rsidR="00F5407C" w:rsidRDefault="00F5407C" w:rsidP="00F5407C">
      <w:pPr>
        <w:spacing w:line="0" w:lineRule="atLeast"/>
        <w:ind w:left="702"/>
        <w:rPr>
          <w:rFonts w:ascii="Arial" w:eastAsia="Arial" w:hAnsi="Arial"/>
          <w:sz w:val="14"/>
        </w:rPr>
        <w:sectPr w:rsidR="00F5407C">
          <w:pgSz w:w="11900" w:h="16838"/>
          <w:pgMar w:top="1163" w:right="1100" w:bottom="1440" w:left="1798" w:header="0" w:footer="0" w:gutter="0"/>
          <w:cols w:space="0" w:equalWidth="0">
            <w:col w:w="9002"/>
          </w:cols>
          <w:docGrid w:linePitch="360"/>
        </w:sectPr>
      </w:pPr>
    </w:p>
    <w:p w:rsidR="00F5407C" w:rsidRPr="00673040" w:rsidRDefault="00F5407C" w:rsidP="00F5407C">
      <w:pPr>
        <w:spacing w:line="239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2" w:name="page4"/>
      <w:bookmarkEnd w:id="2"/>
      <w:r w:rsidRPr="00673040">
        <w:rPr>
          <w:rFonts w:ascii="Times New Roman" w:eastAsia="Arial" w:hAnsi="Times New Roman" w:cs="Times New Roman"/>
          <w:sz w:val="24"/>
          <w:szCs w:val="24"/>
        </w:rPr>
        <w:lastRenderedPageBreak/>
        <w:t>Форм</w:t>
      </w:r>
      <w:r>
        <w:rPr>
          <w:rFonts w:ascii="Times New Roman" w:eastAsia="Arial" w:hAnsi="Times New Roman" w:cs="Times New Roman"/>
          <w:sz w:val="24"/>
          <w:szCs w:val="24"/>
        </w:rPr>
        <w:t>а</w:t>
      </w:r>
      <w:r w:rsidRPr="00673040">
        <w:rPr>
          <w:rFonts w:ascii="Times New Roman" w:eastAsia="Arial" w:hAnsi="Times New Roman" w:cs="Times New Roman"/>
          <w:sz w:val="24"/>
          <w:szCs w:val="24"/>
        </w:rPr>
        <w:t xml:space="preserve"> №4</w:t>
      </w:r>
    </w:p>
    <w:p w:rsidR="00F5407C" w:rsidRPr="00673040" w:rsidRDefault="00F5407C" w:rsidP="00F5407C">
      <w:pPr>
        <w:spacing w:line="30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040">
        <w:rPr>
          <w:rFonts w:ascii="Times New Roman" w:eastAsia="Times New Roman" w:hAnsi="Times New Roman" w:cs="Times New Roman"/>
          <w:b/>
          <w:sz w:val="24"/>
          <w:szCs w:val="24"/>
        </w:rPr>
        <w:t>ВЫБОРЫ ПРЕЗИДЕНТА КЫРГЫЗСКОЙ РЕСПУБЛИКИ</w:t>
      </w:r>
    </w:p>
    <w:p w:rsidR="00F5407C" w:rsidRPr="00673040" w:rsidRDefault="00F5407C" w:rsidP="00F5407C">
      <w:pPr>
        <w:spacing w:line="30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264" w:lineRule="auto"/>
        <w:ind w:right="-1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3040">
        <w:rPr>
          <w:rFonts w:ascii="Times New Roman" w:eastAsia="Arial" w:hAnsi="Times New Roman" w:cs="Times New Roman"/>
          <w:b/>
          <w:sz w:val="24"/>
          <w:szCs w:val="24"/>
        </w:rPr>
        <w:t>УЧЕТ</w:t>
      </w:r>
    </w:p>
    <w:p w:rsidR="00F5407C" w:rsidRDefault="00F5407C" w:rsidP="00F5407C">
      <w:pPr>
        <w:spacing w:line="264" w:lineRule="auto"/>
        <w:ind w:right="-1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3040">
        <w:rPr>
          <w:rFonts w:ascii="Times New Roman" w:eastAsia="Arial" w:hAnsi="Times New Roman" w:cs="Times New Roman"/>
          <w:b/>
          <w:sz w:val="24"/>
          <w:szCs w:val="24"/>
        </w:rPr>
        <w:t>поступления и расходования денежных средств</w:t>
      </w:r>
    </w:p>
    <w:p w:rsidR="00F5407C" w:rsidRPr="00673040" w:rsidRDefault="00F5407C" w:rsidP="00F5407C">
      <w:pPr>
        <w:spacing w:line="264" w:lineRule="auto"/>
        <w:ind w:right="-1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3040">
        <w:rPr>
          <w:rFonts w:ascii="Times New Roman" w:eastAsia="Arial" w:hAnsi="Times New Roman" w:cs="Times New Roman"/>
          <w:b/>
          <w:sz w:val="24"/>
          <w:szCs w:val="24"/>
        </w:rPr>
        <w:t xml:space="preserve">специального избирательного </w:t>
      </w:r>
      <w:r>
        <w:rPr>
          <w:rFonts w:ascii="Times New Roman" w:eastAsia="Arial" w:hAnsi="Times New Roman" w:cs="Times New Roman"/>
          <w:b/>
          <w:sz w:val="24"/>
          <w:szCs w:val="24"/>
        </w:rPr>
        <w:t>ф</w:t>
      </w:r>
      <w:r w:rsidRPr="00673040">
        <w:rPr>
          <w:rFonts w:ascii="Times New Roman" w:eastAsia="Arial" w:hAnsi="Times New Roman" w:cs="Times New Roman"/>
          <w:b/>
          <w:sz w:val="24"/>
          <w:szCs w:val="24"/>
        </w:rPr>
        <w:t>онда кандидата</w:t>
      </w:r>
    </w:p>
    <w:p w:rsidR="00F5407C" w:rsidRPr="00673040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ind w:left="4140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673040">
        <w:rPr>
          <w:rFonts w:ascii="Times New Roman" w:eastAsia="Arial" w:hAnsi="Times New Roman" w:cs="Times New Roman"/>
          <w:b/>
          <w:sz w:val="24"/>
          <w:szCs w:val="24"/>
          <w:u w:val="single"/>
        </w:rPr>
        <w:t>________________________________________________</w:t>
      </w:r>
    </w:p>
    <w:p w:rsidR="00F5407C" w:rsidRPr="00673040" w:rsidRDefault="00F5407C" w:rsidP="00F5407C">
      <w:pPr>
        <w:spacing w:line="200" w:lineRule="exact"/>
        <w:jc w:val="center"/>
        <w:rPr>
          <w:rFonts w:ascii="Times New Roman" w:eastAsia="Times New Roman" w:hAnsi="Times New Roman" w:cs="Times New Roman"/>
        </w:rPr>
      </w:pPr>
      <w:r w:rsidRPr="00673040">
        <w:rPr>
          <w:rFonts w:ascii="Times New Roman" w:eastAsia="Times New Roman" w:hAnsi="Times New Roman" w:cs="Times New Roman"/>
        </w:rPr>
        <w:t>(Ф.И.О. кандидата)</w:t>
      </w:r>
    </w:p>
    <w:p w:rsidR="00F5407C" w:rsidRPr="00673040" w:rsidRDefault="00F5407C" w:rsidP="00F5407C">
      <w:pPr>
        <w:spacing w:line="239" w:lineRule="auto"/>
        <w:ind w:left="408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673040">
        <w:rPr>
          <w:rFonts w:ascii="Times New Roman" w:eastAsia="Arial" w:hAnsi="Times New Roman" w:cs="Times New Roman"/>
          <w:sz w:val="24"/>
          <w:szCs w:val="24"/>
          <w:u w:val="single"/>
        </w:rPr>
        <w:t>______________________________________________________</w:t>
      </w:r>
    </w:p>
    <w:p w:rsidR="00F5407C" w:rsidRPr="00673040" w:rsidRDefault="00F5407C" w:rsidP="00F5407C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ind w:left="5260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>(реквизиты специального избирательного счета)</w:t>
      </w:r>
    </w:p>
    <w:p w:rsidR="00F5407C" w:rsidRPr="00673040" w:rsidRDefault="00F5407C" w:rsidP="00F5407C">
      <w:pPr>
        <w:spacing w:line="2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ind w:left="46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040">
        <w:rPr>
          <w:rFonts w:ascii="Times New Roman" w:eastAsia="Times New Roman" w:hAnsi="Times New Roman" w:cs="Times New Roman"/>
          <w:b/>
          <w:sz w:val="24"/>
          <w:szCs w:val="24"/>
        </w:rPr>
        <w:t>1. Поступило средств в избирательный фонд</w:t>
      </w:r>
    </w:p>
    <w:p w:rsidR="00F5407C" w:rsidRPr="00673040" w:rsidRDefault="00F5407C" w:rsidP="00F5407C">
      <w:pPr>
        <w:spacing w:line="298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01" w:type="dxa"/>
        <w:tblInd w:w="4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9"/>
        <w:gridCol w:w="3690"/>
        <w:gridCol w:w="1721"/>
        <w:gridCol w:w="1742"/>
        <w:gridCol w:w="2986"/>
        <w:gridCol w:w="2903"/>
      </w:tblGrid>
      <w:tr w:rsidR="00F5407C" w:rsidRPr="00673040" w:rsidTr="00446A6A">
        <w:trPr>
          <w:trHeight w:val="844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</w:t>
            </w:r>
            <w:r w:rsidRPr="00673040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зачисления</w:t>
            </w:r>
            <w:r w:rsidRPr="00673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 на</w:t>
            </w:r>
            <w:r w:rsidRPr="00673040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расчетный счет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Источник поступления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sz w:val="24"/>
                <w:szCs w:val="24"/>
              </w:rPr>
              <w:t>Шифр строки</w:t>
            </w: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финансового</w:t>
            </w:r>
            <w:r w:rsidRPr="00673040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отчета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(сом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Документ, подтверждающий</w:t>
            </w:r>
            <w:r w:rsidRPr="00673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поступление  средств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Средства, поступившие с нарушением установленного порядка,  и подлежащие возврату</w:t>
            </w:r>
          </w:p>
        </w:tc>
      </w:tr>
      <w:tr w:rsidR="00F5407C" w:rsidRPr="00673040" w:rsidTr="00446A6A">
        <w:trPr>
          <w:trHeight w:val="38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F5407C" w:rsidRPr="00673040" w:rsidTr="00446A6A">
        <w:trPr>
          <w:trHeight w:val="249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Итого: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F5407C" w:rsidRPr="00673040" w:rsidTr="00446A6A">
        <w:trPr>
          <w:trHeight w:val="76"/>
        </w:trPr>
        <w:tc>
          <w:tcPr>
            <w:tcW w:w="165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07C" w:rsidRDefault="00F5407C" w:rsidP="00F540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39" w:lineRule="auto"/>
        <w:ind w:left="5340"/>
        <w:rPr>
          <w:rFonts w:ascii="Times New Roman" w:eastAsia="Arial" w:hAnsi="Times New Roman" w:cs="Times New Roman"/>
          <w:b/>
          <w:sz w:val="24"/>
          <w:szCs w:val="24"/>
        </w:rPr>
      </w:pPr>
      <w:bookmarkStart w:id="3" w:name="page5"/>
      <w:bookmarkStart w:id="4" w:name="page6"/>
      <w:bookmarkEnd w:id="3"/>
      <w:bookmarkEnd w:id="4"/>
      <w:r w:rsidRPr="00B44231">
        <w:rPr>
          <w:rFonts w:ascii="Times New Roman" w:eastAsia="Arial" w:hAnsi="Times New Roman" w:cs="Times New Roman"/>
          <w:b/>
          <w:sz w:val="24"/>
          <w:szCs w:val="24"/>
        </w:rPr>
        <w:t>2. Израсходовано из средств избирательного фонда</w:t>
      </w:r>
    </w:p>
    <w:p w:rsidR="00F5407C" w:rsidRPr="00B44231" w:rsidRDefault="00F5407C" w:rsidP="00F5407C">
      <w:pPr>
        <w:spacing w:line="239" w:lineRule="auto"/>
        <w:ind w:left="5340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14648" w:type="dxa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7"/>
        <w:gridCol w:w="1553"/>
        <w:gridCol w:w="1548"/>
        <w:gridCol w:w="1093"/>
        <w:gridCol w:w="1263"/>
        <w:gridCol w:w="2047"/>
        <w:gridCol w:w="1627"/>
        <w:gridCol w:w="2137"/>
        <w:gridCol w:w="2013"/>
      </w:tblGrid>
      <w:tr w:rsidR="00F5407C" w:rsidRPr="00930C64" w:rsidTr="00446A6A">
        <w:trPr>
          <w:trHeight w:val="524"/>
        </w:trPr>
        <w:tc>
          <w:tcPr>
            <w:tcW w:w="1498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Дата расходной операции</w:t>
            </w:r>
          </w:p>
        </w:tc>
        <w:tc>
          <w:tcPr>
            <w:tcW w:w="1559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Кому перечислены средства</w:t>
            </w:r>
          </w:p>
        </w:tc>
        <w:tc>
          <w:tcPr>
            <w:tcW w:w="1559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Шифр строки финансового отчета</w:t>
            </w:r>
          </w:p>
        </w:tc>
        <w:tc>
          <w:tcPr>
            <w:tcW w:w="1409" w:type="dxa"/>
            <w:vAlign w:val="center"/>
          </w:tcPr>
          <w:p w:rsidR="00F5407C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Сумма</w:t>
            </w:r>
          </w:p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(в сомах)</w:t>
            </w:r>
          </w:p>
        </w:tc>
        <w:tc>
          <w:tcPr>
            <w:tcW w:w="1465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1841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Документ, подтверждающий расход</w:t>
            </w:r>
          </w:p>
        </w:tc>
        <w:tc>
          <w:tcPr>
            <w:tcW w:w="1579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Основания для перечисления денежных средств</w:t>
            </w:r>
          </w:p>
        </w:tc>
        <w:tc>
          <w:tcPr>
            <w:tcW w:w="1931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Сумма, ошибочно перечисленных, неиспользованных средств, перечисленных в фонд</w:t>
            </w:r>
          </w:p>
        </w:tc>
        <w:tc>
          <w:tcPr>
            <w:tcW w:w="1807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Сумма фактически израсходованных средств</w:t>
            </w:r>
          </w:p>
        </w:tc>
      </w:tr>
      <w:tr w:rsidR="00F5407C" w:rsidRPr="00930C64" w:rsidTr="00446A6A">
        <w:trPr>
          <w:trHeight w:val="129"/>
        </w:trPr>
        <w:tc>
          <w:tcPr>
            <w:tcW w:w="1498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5407C" w:rsidRPr="00930C64" w:rsidTr="00446A6A">
        <w:trPr>
          <w:trHeight w:val="189"/>
        </w:trPr>
        <w:tc>
          <w:tcPr>
            <w:tcW w:w="1498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F5407C" w:rsidRDefault="00F5407C" w:rsidP="00F5407C">
      <w:pPr>
        <w:spacing w:line="239" w:lineRule="auto"/>
        <w:ind w:left="534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7100"/>
        <w:rPr>
          <w:rFonts w:ascii="Arial" w:eastAsia="Arial" w:hAnsi="Arial"/>
          <w:sz w:val="16"/>
        </w:rPr>
        <w:sectPr w:rsidR="00F5407C" w:rsidSect="00B44231">
          <w:pgSz w:w="16840" w:h="11906" w:orient="landscape"/>
          <w:pgMar w:top="851" w:right="1900" w:bottom="1440" w:left="720" w:header="0" w:footer="0" w:gutter="0"/>
          <w:cols w:space="0" w:equalWidth="0">
            <w:col w:w="14220"/>
          </w:cols>
          <w:docGrid w:linePitch="360"/>
        </w:sectPr>
      </w:pPr>
    </w:p>
    <w:p w:rsidR="00F5407C" w:rsidRPr="00B44231" w:rsidRDefault="00F5407C" w:rsidP="00F5407C">
      <w:pPr>
        <w:spacing w:line="239" w:lineRule="auto"/>
        <w:ind w:left="8360"/>
        <w:rPr>
          <w:rFonts w:ascii="Times New Roman" w:eastAsia="Arial" w:hAnsi="Times New Roman" w:cs="Times New Roman"/>
          <w:sz w:val="24"/>
          <w:szCs w:val="24"/>
        </w:rPr>
      </w:pPr>
      <w:bookmarkStart w:id="5" w:name="page7"/>
      <w:bookmarkEnd w:id="5"/>
      <w:r w:rsidRPr="00B44231">
        <w:rPr>
          <w:rFonts w:ascii="Times New Roman" w:eastAsia="Arial" w:hAnsi="Times New Roman" w:cs="Times New Roman"/>
          <w:sz w:val="24"/>
          <w:szCs w:val="24"/>
        </w:rPr>
        <w:lastRenderedPageBreak/>
        <w:t>Форма № 5</w:t>
      </w:r>
    </w:p>
    <w:p w:rsidR="00F5407C" w:rsidRPr="00B44231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231">
        <w:rPr>
          <w:rFonts w:ascii="Times New Roman" w:eastAsia="Times New Roman" w:hAnsi="Times New Roman" w:cs="Times New Roman"/>
          <w:b/>
          <w:sz w:val="24"/>
          <w:szCs w:val="24"/>
        </w:rPr>
        <w:t>ВЫБОРЫ ПРЕЗИДЕНТА КЫРГЫЗСКОЙ РЕСПУБЛИКИ</w:t>
      </w:r>
    </w:p>
    <w:p w:rsidR="00F5407C" w:rsidRPr="00B44231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36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44231">
        <w:rPr>
          <w:rFonts w:ascii="Times New Roman" w:eastAsia="Arial" w:hAnsi="Times New Roman" w:cs="Times New Roman"/>
          <w:b/>
          <w:sz w:val="24"/>
          <w:szCs w:val="24"/>
        </w:rPr>
        <w:t>Сведения</w:t>
      </w:r>
    </w:p>
    <w:p w:rsidR="00F5407C" w:rsidRPr="00B44231" w:rsidRDefault="00F5407C" w:rsidP="00F5407C">
      <w:pPr>
        <w:spacing w:line="4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70" w:lineRule="auto"/>
        <w:ind w:left="2160" w:right="240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44231">
        <w:rPr>
          <w:rFonts w:ascii="Times New Roman" w:eastAsia="Arial" w:hAnsi="Times New Roman" w:cs="Times New Roman"/>
          <w:b/>
          <w:sz w:val="24"/>
          <w:szCs w:val="24"/>
        </w:rPr>
        <w:t>о поступлении и расходовании денежных средств, находящихся на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специальном избирательном счете</w:t>
      </w:r>
      <w:r w:rsidRPr="00B44231">
        <w:rPr>
          <w:rFonts w:ascii="Times New Roman" w:eastAsia="Arial" w:hAnsi="Times New Roman" w:cs="Times New Roman"/>
          <w:b/>
          <w:sz w:val="24"/>
          <w:szCs w:val="24"/>
        </w:rPr>
        <w:t xml:space="preserve"> избирательного фонда </w:t>
      </w:r>
      <w:r>
        <w:rPr>
          <w:rFonts w:ascii="Times New Roman" w:eastAsia="Arial" w:hAnsi="Times New Roman" w:cs="Times New Roman"/>
          <w:b/>
          <w:sz w:val="24"/>
          <w:szCs w:val="24"/>
        </w:rPr>
        <w:t>кандидата</w:t>
      </w:r>
    </w:p>
    <w:p w:rsidR="00F5407C" w:rsidRPr="00B44231" w:rsidRDefault="00F5407C" w:rsidP="00F5407C">
      <w:pPr>
        <w:spacing w:line="27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</w:t>
      </w:r>
      <w:r w:rsidRPr="00B44231">
        <w:rPr>
          <w:rFonts w:ascii="Times New Roman" w:eastAsia="Arial" w:hAnsi="Times New Roman" w:cs="Times New Roman"/>
          <w:sz w:val="24"/>
          <w:szCs w:val="24"/>
        </w:rPr>
        <w:t>________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:rsidR="00F5407C" w:rsidRPr="00B44231" w:rsidRDefault="00F5407C" w:rsidP="00F5407C">
      <w:pPr>
        <w:spacing w:line="239" w:lineRule="auto"/>
        <w:jc w:val="center"/>
        <w:rPr>
          <w:rFonts w:ascii="Times New Roman" w:eastAsia="Arial" w:hAnsi="Times New Roman" w:cs="Times New Roman"/>
        </w:rPr>
      </w:pPr>
      <w:r w:rsidRPr="00B44231">
        <w:rPr>
          <w:rFonts w:ascii="Times New Roman" w:eastAsia="Arial" w:hAnsi="Times New Roman" w:cs="Times New Roman"/>
        </w:rPr>
        <w:t>(Ф.И.О. кандидата)</w:t>
      </w:r>
    </w:p>
    <w:p w:rsidR="00F5407C" w:rsidRPr="00B44231" w:rsidRDefault="00F5407C" w:rsidP="00F5407C">
      <w:pPr>
        <w:spacing w:line="3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3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:rsidR="00F5407C" w:rsidRPr="00B44231" w:rsidRDefault="00F5407C" w:rsidP="00F5407C">
      <w:pPr>
        <w:spacing w:line="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B44231">
        <w:rPr>
          <w:rFonts w:ascii="Times New Roman" w:eastAsia="Arial" w:hAnsi="Times New Roman" w:cs="Times New Roman"/>
        </w:rPr>
        <w:t>(реквизиты специального избирательного счета)</w:t>
      </w:r>
    </w:p>
    <w:p w:rsidR="00F5407C" w:rsidRPr="00B44231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264" w:lineRule="auto"/>
        <w:ind w:left="120" w:right="19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Поступило средств за период с "__"_______ 201</w:t>
      </w:r>
      <w:r>
        <w:rPr>
          <w:rFonts w:ascii="Times New Roman" w:eastAsia="Arial" w:hAnsi="Times New Roman" w:cs="Times New Roman"/>
          <w:sz w:val="24"/>
          <w:szCs w:val="24"/>
        </w:rPr>
        <w:t>7</w:t>
      </w:r>
      <w:r w:rsidRPr="00B44231">
        <w:rPr>
          <w:rFonts w:ascii="Times New Roman" w:eastAsia="Arial" w:hAnsi="Times New Roman" w:cs="Times New Roman"/>
          <w:sz w:val="24"/>
          <w:szCs w:val="24"/>
        </w:rPr>
        <w:t xml:space="preserve"> года по "</w:t>
      </w:r>
      <w:r>
        <w:rPr>
          <w:rFonts w:ascii="Times New Roman" w:eastAsia="Arial" w:hAnsi="Times New Roman" w:cs="Times New Roman"/>
          <w:sz w:val="24"/>
          <w:szCs w:val="24"/>
        </w:rPr>
        <w:t>__"___________2017</w:t>
      </w:r>
      <w:r w:rsidRPr="00B44231">
        <w:rPr>
          <w:rFonts w:ascii="Times New Roman" w:eastAsia="Arial" w:hAnsi="Times New Roman" w:cs="Times New Roman"/>
          <w:sz w:val="24"/>
          <w:szCs w:val="24"/>
        </w:rPr>
        <w:t xml:space="preserve"> года. </w:t>
      </w:r>
    </w:p>
    <w:p w:rsidR="00F5407C" w:rsidRPr="00B44231" w:rsidRDefault="00F5407C" w:rsidP="00F5407C">
      <w:pPr>
        <w:spacing w:line="264" w:lineRule="auto"/>
        <w:ind w:left="120" w:right="19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Всего: в том числе:</w:t>
      </w:r>
    </w:p>
    <w:p w:rsidR="00F5407C" w:rsidRPr="00B44231" w:rsidRDefault="00F5407C" w:rsidP="00F5407C">
      <w:pPr>
        <w:spacing w:line="237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1400"/>
        <w:gridCol w:w="2460"/>
        <w:gridCol w:w="911"/>
        <w:gridCol w:w="1559"/>
        <w:gridCol w:w="2150"/>
      </w:tblGrid>
      <w:tr w:rsidR="00F5407C" w:rsidRPr="00B44231" w:rsidTr="00446A6A">
        <w:trPr>
          <w:trHeight w:val="15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Дата зачисления</w:t>
            </w: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 xml:space="preserve"> средств на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расчетный</w:t>
            </w: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 xml:space="preserve"> счет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Источник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поступления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Реквизиты,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 xml:space="preserve"> идентифицирующие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организацию или лицо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осуществившее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пожертвование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Сумма (сом)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Виды поступлений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Документ,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 xml:space="preserve"> подтверждаю</w:t>
            </w: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щ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ий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поступление сред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тв</w:t>
            </w:r>
          </w:p>
        </w:tc>
      </w:tr>
      <w:tr w:rsidR="00F5407C" w:rsidRPr="00B44231" w:rsidTr="00446A6A">
        <w:trPr>
          <w:trHeight w:val="27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182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182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B44231" w:rsidTr="00446A6A">
        <w:trPr>
          <w:trHeight w:val="72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B44231" w:rsidTr="00446A6A">
        <w:trPr>
          <w:trHeight w:val="265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07C" w:rsidRPr="00B44231" w:rsidRDefault="00F5407C" w:rsidP="00F5407C">
      <w:pPr>
        <w:spacing w:line="29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39" w:lineRule="auto"/>
        <w:ind w:left="120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Израсходовано средств за период с "__"_____201</w:t>
      </w:r>
      <w:r>
        <w:rPr>
          <w:rFonts w:ascii="Times New Roman" w:eastAsia="Arial" w:hAnsi="Times New Roman" w:cs="Times New Roman"/>
          <w:sz w:val="24"/>
          <w:szCs w:val="24"/>
        </w:rPr>
        <w:t>7</w:t>
      </w:r>
      <w:r w:rsidRPr="00B44231">
        <w:rPr>
          <w:rFonts w:ascii="Times New Roman" w:eastAsia="Arial" w:hAnsi="Times New Roman" w:cs="Times New Roman"/>
          <w:sz w:val="24"/>
          <w:szCs w:val="24"/>
        </w:rPr>
        <w:t xml:space="preserve"> года по "__"_________201</w:t>
      </w:r>
      <w:r>
        <w:rPr>
          <w:rFonts w:ascii="Times New Roman" w:eastAsia="Arial" w:hAnsi="Times New Roman" w:cs="Times New Roman"/>
          <w:sz w:val="24"/>
          <w:szCs w:val="24"/>
        </w:rPr>
        <w:t>7</w:t>
      </w:r>
      <w:r w:rsidRPr="00B44231">
        <w:rPr>
          <w:rFonts w:ascii="Times New Roman" w:eastAsia="Arial" w:hAnsi="Times New Roman" w:cs="Times New Roman"/>
          <w:sz w:val="24"/>
          <w:szCs w:val="24"/>
        </w:rPr>
        <w:t xml:space="preserve"> года</w:t>
      </w:r>
    </w:p>
    <w:p w:rsidR="00F5407C" w:rsidRPr="00B44231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39" w:lineRule="auto"/>
        <w:ind w:left="120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lastRenderedPageBreak/>
        <w:t>Всего: в том числе:</w:t>
      </w:r>
    </w:p>
    <w:p w:rsidR="00F5407C" w:rsidRPr="00B44231" w:rsidRDefault="00F5407C" w:rsidP="00F5407C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1400"/>
        <w:gridCol w:w="2460"/>
        <w:gridCol w:w="1220"/>
        <w:gridCol w:w="1860"/>
        <w:gridCol w:w="1540"/>
      </w:tblGrid>
      <w:tr w:rsidR="00F5407C" w:rsidRPr="00B44231" w:rsidTr="00446A6A">
        <w:trPr>
          <w:trHeight w:val="94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Дата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зачисления средств на расчетный</w:t>
            </w: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 xml:space="preserve"> счет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0321EE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Кому перечислены средства</w:t>
            </w:r>
          </w:p>
          <w:p w:rsidR="00F5407C" w:rsidRPr="00B44231" w:rsidRDefault="00F5407C" w:rsidP="00446A6A">
            <w:pPr>
              <w:spacing w:line="229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Сумма (сом)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Виды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 xml:space="preserve"> расходов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Документ,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подтверждающий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 xml:space="preserve"> расход средств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Основания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для снятия</w:t>
            </w: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 xml:space="preserve"> денежных</w:t>
            </w:r>
            <w:r w:rsidRPr="00B44231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 xml:space="preserve"> средств</w:t>
            </w:r>
          </w:p>
        </w:tc>
      </w:tr>
      <w:tr w:rsidR="00F5407C" w:rsidRPr="00B44231" w:rsidTr="00446A6A">
        <w:trPr>
          <w:trHeight w:val="22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</w:tr>
      <w:tr w:rsidR="00F5407C" w:rsidRPr="00B44231" w:rsidTr="00446A6A">
        <w:trPr>
          <w:trHeight w:val="273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</w:tr>
      <w:tr w:rsidR="00F5407C" w:rsidRPr="00B44231" w:rsidTr="00446A6A">
        <w:trPr>
          <w:trHeight w:val="219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Итого: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</w:tr>
    </w:tbl>
    <w:p w:rsidR="00F5407C" w:rsidRDefault="00F5407C" w:rsidP="00F5407C">
      <w:pPr>
        <w:rPr>
          <w:rFonts w:ascii="Times New Roman" w:eastAsia="Arial" w:hAnsi="Times New Roman" w:cs="Times New Roman"/>
          <w:sz w:val="24"/>
          <w:szCs w:val="24"/>
        </w:rPr>
      </w:pPr>
    </w:p>
    <w:p w:rsidR="00F5407C" w:rsidRDefault="00F5407C" w:rsidP="00F5407C">
      <w:pPr>
        <w:rPr>
          <w:rFonts w:ascii="Times New Roman" w:eastAsia="Arial" w:hAnsi="Times New Roman" w:cs="Times New Roman"/>
          <w:sz w:val="24"/>
          <w:szCs w:val="24"/>
        </w:rPr>
      </w:pPr>
    </w:p>
    <w:p w:rsidR="00F5407C" w:rsidRDefault="00F5407C" w:rsidP="00F5407C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Управляющий </w:t>
      </w:r>
      <w:r w:rsidRPr="00B44231">
        <w:rPr>
          <w:rFonts w:ascii="Times New Roman" w:eastAsia="Arial" w:hAnsi="Times New Roman" w:cs="Times New Roman"/>
          <w:sz w:val="24"/>
          <w:szCs w:val="24"/>
        </w:rPr>
        <w:t>банком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ab/>
      </w:r>
    </w:p>
    <w:p w:rsidR="00F5407C" w:rsidRPr="007F3E42" w:rsidRDefault="00F5407C" w:rsidP="00F5407C">
      <w:pPr>
        <w:jc w:val="center"/>
        <w:rPr>
          <w:rFonts w:ascii="Times New Roman" w:eastAsia="Times New Roman" w:hAnsi="Times New Roman" w:cs="Times New Roman"/>
        </w:rPr>
        <w:sectPr w:rsidR="00F5407C" w:rsidRPr="007F3E42">
          <w:pgSz w:w="11900" w:h="16838"/>
          <w:pgMar w:top="1440" w:right="420" w:bottom="1440" w:left="1680" w:header="0" w:footer="0" w:gutter="0"/>
          <w:cols w:space="0" w:equalWidth="0">
            <w:col w:w="9800"/>
          </w:cols>
          <w:docGrid w:linePitch="360"/>
        </w:sectPr>
      </w:pPr>
      <w:r w:rsidRPr="007F3E42">
        <w:rPr>
          <w:rFonts w:ascii="Times New Roman" w:eastAsia="Arial" w:hAnsi="Times New Roman" w:cs="Times New Roman"/>
        </w:rPr>
        <w:t>(Ф.И.О</w:t>
      </w:r>
      <w:r>
        <w:rPr>
          <w:rFonts w:ascii="Times New Roman" w:eastAsia="Arial" w:hAnsi="Times New Roman" w:cs="Times New Roman"/>
        </w:rPr>
        <w:t xml:space="preserve">. </w:t>
      </w:r>
      <w:r w:rsidRPr="007F3E42">
        <w:rPr>
          <w:rFonts w:ascii="Times New Roman" w:eastAsia="Arial" w:hAnsi="Times New Roman" w:cs="Times New Roman"/>
        </w:rPr>
        <w:t>подпись)</w:t>
      </w:r>
    </w:p>
    <w:p w:rsidR="00F5407C" w:rsidRPr="007F3E42" w:rsidRDefault="00F5407C" w:rsidP="00F5407C">
      <w:pPr>
        <w:spacing w:line="239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6" w:name="page8"/>
      <w:bookmarkEnd w:id="6"/>
      <w:r w:rsidRPr="007F3E42">
        <w:rPr>
          <w:rFonts w:ascii="Times New Roman" w:eastAsia="Arial" w:hAnsi="Times New Roman" w:cs="Times New Roman"/>
          <w:sz w:val="24"/>
          <w:szCs w:val="24"/>
        </w:rPr>
        <w:lastRenderedPageBreak/>
        <w:t>Форма №6</w:t>
      </w:r>
    </w:p>
    <w:p w:rsidR="00F5407C" w:rsidRPr="007F3E42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36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231">
        <w:rPr>
          <w:rFonts w:ascii="Times New Roman" w:eastAsia="Times New Roman" w:hAnsi="Times New Roman" w:cs="Times New Roman"/>
          <w:b/>
          <w:sz w:val="24"/>
          <w:szCs w:val="24"/>
        </w:rPr>
        <w:t>ВЫБОРЫ ПРЕЗИДЕНТА КЫРГЫЗСКОЙ РЕСПУБЛИКИ</w:t>
      </w:r>
    </w:p>
    <w:p w:rsidR="00F5407C" w:rsidRPr="007F3E42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3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F3E42">
        <w:rPr>
          <w:rFonts w:ascii="Times New Roman" w:eastAsia="Arial" w:hAnsi="Times New Roman" w:cs="Times New Roman"/>
          <w:b/>
          <w:sz w:val="24"/>
          <w:szCs w:val="24"/>
        </w:rPr>
        <w:t>Подтверждение</w:t>
      </w:r>
    </w:p>
    <w:p w:rsidR="00F5407C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F3E42">
        <w:rPr>
          <w:rFonts w:ascii="Times New Roman" w:eastAsia="Arial" w:hAnsi="Times New Roman" w:cs="Times New Roman"/>
          <w:b/>
          <w:sz w:val="24"/>
          <w:szCs w:val="24"/>
        </w:rPr>
        <w:t>согласия уполномоченн</w:t>
      </w:r>
      <w:r>
        <w:rPr>
          <w:rFonts w:ascii="Times New Roman" w:eastAsia="Arial" w:hAnsi="Times New Roman" w:cs="Times New Roman"/>
          <w:b/>
          <w:sz w:val="24"/>
          <w:szCs w:val="24"/>
        </w:rPr>
        <w:t>ого</w:t>
      </w:r>
    </w:p>
    <w:p w:rsidR="00F5407C" w:rsidRPr="007F3E42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представителя по финансовым </w:t>
      </w:r>
      <w:r w:rsidRPr="007F3E42">
        <w:rPr>
          <w:rFonts w:ascii="Times New Roman" w:eastAsia="Arial" w:hAnsi="Times New Roman" w:cs="Times New Roman"/>
          <w:b/>
          <w:sz w:val="24"/>
          <w:szCs w:val="24"/>
        </w:rPr>
        <w:t>вопросам</w:t>
      </w:r>
    </w:p>
    <w:p w:rsidR="00F5407C" w:rsidRPr="007F3E42" w:rsidRDefault="00F5407C" w:rsidP="00F5407C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tabs>
          <w:tab w:val="left" w:pos="9072"/>
        </w:tabs>
        <w:spacing w:line="234" w:lineRule="auto"/>
        <w:ind w:right="28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Кандидат</w:t>
      </w:r>
      <w:r w:rsidRPr="007F3E42">
        <w:rPr>
          <w:rFonts w:ascii="Times New Roman" w:eastAsia="Arial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</w:t>
      </w:r>
    </w:p>
    <w:p w:rsidR="00F5407C" w:rsidRPr="007F3E42" w:rsidRDefault="00F5407C" w:rsidP="00F5407C">
      <w:pPr>
        <w:spacing w:line="9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34" w:lineRule="auto"/>
        <w:ind w:left="720" w:right="760" w:firstLine="720"/>
        <w:jc w:val="center"/>
        <w:rPr>
          <w:rFonts w:ascii="Times New Roman" w:eastAsia="Arial" w:hAnsi="Times New Roman" w:cs="Times New Roman"/>
        </w:rPr>
      </w:pPr>
      <w:r w:rsidRPr="007F3E42">
        <w:rPr>
          <w:rFonts w:ascii="Times New Roman" w:eastAsia="Arial" w:hAnsi="Times New Roman" w:cs="Times New Roman"/>
        </w:rPr>
        <w:t>(</w:t>
      </w:r>
      <w:proofErr w:type="spellStart"/>
      <w:r w:rsidRPr="007F3E42">
        <w:rPr>
          <w:rFonts w:ascii="Times New Roman" w:eastAsia="Arial" w:hAnsi="Times New Roman" w:cs="Times New Roman"/>
        </w:rPr>
        <w:t>Ф.И.О.кандидата</w:t>
      </w:r>
      <w:proofErr w:type="spellEnd"/>
      <w:r w:rsidRPr="007F3E42">
        <w:rPr>
          <w:rFonts w:ascii="Times New Roman" w:eastAsia="Arial" w:hAnsi="Times New Roman" w:cs="Times New Roman"/>
        </w:rPr>
        <w:t>, уполномоченного представителя по финансовым вопросам)</w:t>
      </w:r>
    </w:p>
    <w:p w:rsidR="00F5407C" w:rsidRPr="007F3E42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36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7F3E42">
        <w:rPr>
          <w:rFonts w:ascii="Times New Roman" w:eastAsia="Arial" w:hAnsi="Times New Roman" w:cs="Times New Roman"/>
          <w:sz w:val="24"/>
          <w:szCs w:val="24"/>
        </w:rPr>
        <w:t>Счет № __________</w:t>
      </w:r>
      <w:r>
        <w:rPr>
          <w:rFonts w:ascii="Times New Roman" w:eastAsia="Arial" w:hAnsi="Times New Roman" w:cs="Times New Roman"/>
          <w:sz w:val="24"/>
          <w:szCs w:val="24"/>
        </w:rPr>
        <w:t>_</w:t>
      </w:r>
      <w:r w:rsidRPr="007F3E42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</w:t>
      </w:r>
    </w:p>
    <w:p w:rsidR="00F5407C" w:rsidRPr="007F3E42" w:rsidRDefault="00F5407C" w:rsidP="00F5407C">
      <w:pPr>
        <w:spacing w:line="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0" w:lineRule="atLeast"/>
        <w:ind w:left="2000"/>
        <w:rPr>
          <w:rFonts w:ascii="Times New Roman" w:eastAsia="Arial" w:hAnsi="Times New Roman" w:cs="Times New Roman"/>
        </w:rPr>
      </w:pPr>
      <w:r w:rsidRPr="007F3E42">
        <w:rPr>
          <w:rFonts w:ascii="Times New Roman" w:eastAsia="Arial" w:hAnsi="Times New Roman" w:cs="Times New Roman"/>
        </w:rPr>
        <w:t>(реквизиты специального избирательного счета)</w:t>
      </w:r>
    </w:p>
    <w:p w:rsidR="00F5407C" w:rsidRPr="007F3E42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7F3E42">
        <w:rPr>
          <w:rFonts w:ascii="Times New Roman" w:eastAsia="Arial" w:hAnsi="Times New Roman" w:cs="Times New Roman"/>
          <w:sz w:val="24"/>
          <w:szCs w:val="24"/>
        </w:rPr>
        <w:t>да</w:t>
      </w:r>
      <w:proofErr w:type="gramStart"/>
      <w:r w:rsidRPr="007F3E42">
        <w:rPr>
          <w:rFonts w:ascii="Times New Roman" w:eastAsia="Arial" w:hAnsi="Times New Roman" w:cs="Times New Roman"/>
          <w:sz w:val="24"/>
          <w:szCs w:val="24"/>
        </w:rPr>
        <w:t>ю(</w:t>
      </w:r>
      <w:proofErr w:type="spellStart"/>
      <w:proofErr w:type="gramEnd"/>
      <w:r w:rsidRPr="007F3E42">
        <w:rPr>
          <w:rFonts w:ascii="Times New Roman" w:eastAsia="Arial" w:hAnsi="Times New Roman" w:cs="Times New Roman"/>
          <w:sz w:val="24"/>
          <w:szCs w:val="24"/>
        </w:rPr>
        <w:t>ет</w:t>
      </w:r>
      <w:proofErr w:type="spellEnd"/>
      <w:r w:rsidRPr="007F3E42">
        <w:rPr>
          <w:rFonts w:ascii="Times New Roman" w:eastAsia="Arial" w:hAnsi="Times New Roman" w:cs="Times New Roman"/>
          <w:sz w:val="24"/>
          <w:szCs w:val="24"/>
        </w:rPr>
        <w:t>) согласие __________________________________________________________________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</w:t>
      </w:r>
      <w:r w:rsidRPr="007F3E42">
        <w:rPr>
          <w:rFonts w:ascii="Times New Roman" w:eastAsia="Arial" w:hAnsi="Times New Roman" w:cs="Times New Roman"/>
          <w:sz w:val="24"/>
          <w:szCs w:val="24"/>
        </w:rPr>
        <w:t>_</w:t>
      </w:r>
    </w:p>
    <w:p w:rsidR="00F5407C" w:rsidRPr="007F3E42" w:rsidRDefault="00F5407C" w:rsidP="00F5407C">
      <w:pPr>
        <w:spacing w:line="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0" w:lineRule="atLeast"/>
        <w:ind w:left="2000"/>
        <w:rPr>
          <w:rFonts w:ascii="Times New Roman" w:eastAsia="Arial" w:hAnsi="Times New Roman" w:cs="Times New Roman"/>
        </w:rPr>
      </w:pPr>
      <w:r w:rsidRPr="007F3E42">
        <w:rPr>
          <w:rFonts w:ascii="Times New Roman" w:eastAsia="Arial" w:hAnsi="Times New Roman" w:cs="Times New Roman"/>
        </w:rPr>
        <w:t>(Ф.И.О. гражданина, наименование организации исполнителя)</w:t>
      </w:r>
    </w:p>
    <w:p w:rsidR="00F5407C" w:rsidRPr="007F3E42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7F3E42">
        <w:rPr>
          <w:rFonts w:ascii="Times New Roman" w:eastAsia="Arial" w:hAnsi="Times New Roman" w:cs="Times New Roman"/>
          <w:sz w:val="24"/>
          <w:szCs w:val="24"/>
        </w:rPr>
        <w:t>на выполнение работ (реализацию товаров, оказание услуг) согласно договору от "__"______</w:t>
      </w:r>
      <w:r>
        <w:rPr>
          <w:rFonts w:ascii="Times New Roman" w:eastAsia="Arial" w:hAnsi="Times New Roman" w:cs="Times New Roman"/>
          <w:sz w:val="24"/>
          <w:szCs w:val="24"/>
        </w:rPr>
        <w:t>__2017</w:t>
      </w:r>
      <w:r w:rsidRPr="007F3E42">
        <w:rPr>
          <w:rFonts w:ascii="Times New Roman" w:eastAsia="Arial" w:hAnsi="Times New Roman" w:cs="Times New Roman"/>
          <w:sz w:val="24"/>
          <w:szCs w:val="24"/>
        </w:rPr>
        <w:t xml:space="preserve"> года № _________ и их оплату за счет средств избирательного фонда, а также на распространение агитационных материалов.</w:t>
      </w:r>
    </w:p>
    <w:p w:rsidR="00F5407C" w:rsidRPr="007F3E42" w:rsidRDefault="00F5407C" w:rsidP="00F5407C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5407C" w:rsidRDefault="00F5407C" w:rsidP="00F5407C">
      <w:pPr>
        <w:spacing w:line="309" w:lineRule="exact"/>
        <w:jc w:val="center"/>
        <w:rPr>
          <w:rFonts w:ascii="Times New Roman" w:eastAsia="Times New Roman" w:hAnsi="Times New Roman" w:cs="Times New Roman"/>
        </w:rPr>
      </w:pPr>
      <w:r w:rsidRPr="007F3E42">
        <w:rPr>
          <w:rFonts w:ascii="Times New Roman" w:eastAsia="Times New Roman" w:hAnsi="Times New Roman" w:cs="Times New Roman"/>
        </w:rPr>
        <w:t>(Ф.И.О. кандидата)</w:t>
      </w:r>
    </w:p>
    <w:p w:rsidR="00F5407C" w:rsidRPr="007F3E42" w:rsidRDefault="00F5407C" w:rsidP="00F5407C">
      <w:pPr>
        <w:spacing w:line="309" w:lineRule="exact"/>
        <w:jc w:val="center"/>
        <w:rPr>
          <w:rFonts w:ascii="Times New Roman" w:eastAsia="Times New Roman" w:hAnsi="Times New Roman" w:cs="Times New Roman"/>
        </w:rPr>
      </w:pPr>
    </w:p>
    <w:p w:rsidR="00F5407C" w:rsidRDefault="00F5407C" w:rsidP="00F5407C">
      <w:pPr>
        <w:spacing w:line="264" w:lineRule="auto"/>
        <w:ind w:left="60" w:right="28" w:hanging="54"/>
        <w:rPr>
          <w:rFonts w:ascii="Times New Roman" w:eastAsia="Arial" w:hAnsi="Times New Roman" w:cs="Times New Roman"/>
          <w:sz w:val="24"/>
          <w:szCs w:val="24"/>
        </w:rPr>
      </w:pPr>
      <w:r w:rsidRPr="007F3E42">
        <w:rPr>
          <w:rFonts w:ascii="Times New Roman" w:eastAsia="Arial" w:hAnsi="Times New Roman" w:cs="Times New Roman"/>
          <w:sz w:val="24"/>
          <w:szCs w:val="24"/>
        </w:rPr>
        <w:t>Уполномоченный предс</w:t>
      </w:r>
      <w:r>
        <w:rPr>
          <w:rFonts w:ascii="Times New Roman" w:eastAsia="Arial" w:hAnsi="Times New Roman" w:cs="Times New Roman"/>
          <w:sz w:val="24"/>
          <w:szCs w:val="24"/>
        </w:rPr>
        <w:t xml:space="preserve">тавитель кандидата по финансовым вопросам </w:t>
      </w:r>
    </w:p>
    <w:p w:rsidR="00F5407C" w:rsidRDefault="00F5407C" w:rsidP="00F5407C">
      <w:pPr>
        <w:spacing w:line="264" w:lineRule="auto"/>
        <w:ind w:left="60" w:right="28" w:hanging="54"/>
        <w:rPr>
          <w:rFonts w:ascii="Times New Roman" w:eastAsia="Arial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64" w:lineRule="auto"/>
        <w:ind w:left="60" w:right="28" w:hanging="5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</w:t>
      </w:r>
      <w:r w:rsidRPr="007F3E42">
        <w:rPr>
          <w:rFonts w:ascii="Times New Roman" w:eastAsia="Arial" w:hAnsi="Times New Roman" w:cs="Times New Roman"/>
          <w:sz w:val="24"/>
          <w:szCs w:val="24"/>
        </w:rPr>
        <w:t>_____________________________</w:t>
      </w:r>
    </w:p>
    <w:p w:rsidR="00F5407C" w:rsidRPr="007F3E42" w:rsidRDefault="00F5407C" w:rsidP="00F5407C">
      <w:pPr>
        <w:spacing w:line="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34" w:lineRule="auto"/>
        <w:ind w:left="720" w:right="760" w:firstLine="720"/>
        <w:jc w:val="center"/>
        <w:rPr>
          <w:rFonts w:ascii="Times New Roman" w:eastAsia="Arial" w:hAnsi="Times New Roman" w:cs="Times New Roman"/>
        </w:rPr>
      </w:pPr>
      <w:r w:rsidRPr="007F3E42">
        <w:rPr>
          <w:rFonts w:ascii="Times New Roman" w:eastAsia="Arial" w:hAnsi="Times New Roman" w:cs="Times New Roman"/>
        </w:rPr>
        <w:t>(Ф.И.О. уполномоченного представителя по финансовым вопросам)</w:t>
      </w: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Pr="00062FAA" w:rsidRDefault="00F5407C" w:rsidP="00F5407C">
      <w:pPr>
        <w:spacing w:line="239" w:lineRule="auto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__________________________</w:t>
      </w:r>
    </w:p>
    <w:p w:rsidR="00F5407C" w:rsidRPr="00062FAA" w:rsidRDefault="00F5407C" w:rsidP="00F5407C">
      <w:pPr>
        <w:spacing w:line="10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ind w:left="702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>(подпись)</w:t>
      </w: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  <w:sectPr w:rsidR="00F5407C">
          <w:pgSz w:w="11900" w:h="16838"/>
          <w:pgMar w:top="1163" w:right="1000" w:bottom="1440" w:left="1800" w:header="0" w:footer="0" w:gutter="0"/>
          <w:cols w:space="0" w:equalWidth="0">
            <w:col w:w="9100"/>
          </w:cols>
          <w:docGrid w:linePitch="360"/>
        </w:sectPr>
      </w:pPr>
    </w:p>
    <w:p w:rsidR="00F5407C" w:rsidRPr="007201CA" w:rsidRDefault="00F5407C" w:rsidP="00F5407C">
      <w:pPr>
        <w:spacing w:line="239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7" w:name="page9"/>
      <w:bookmarkEnd w:id="7"/>
      <w:r w:rsidRPr="007201CA">
        <w:rPr>
          <w:rFonts w:ascii="Times New Roman" w:eastAsia="Arial" w:hAnsi="Times New Roman" w:cs="Times New Roman"/>
          <w:sz w:val="24"/>
          <w:szCs w:val="24"/>
        </w:rPr>
        <w:lastRenderedPageBreak/>
        <w:t>Форма № 7</w:t>
      </w:r>
    </w:p>
    <w:p w:rsidR="00F5407C" w:rsidRDefault="00F5407C" w:rsidP="00F5407C">
      <w:pPr>
        <w:spacing w:line="39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ФИНАНСОВЫЙ ОТЧЕТ</w:t>
      </w: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</w:t>
      </w:r>
    </w:p>
    <w:p w:rsidR="00F5407C" w:rsidRDefault="00F5407C" w:rsidP="00F5407C">
      <w:pPr>
        <w:spacing w:line="47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(первый, второй, итоговый)</w:t>
      </w:r>
    </w:p>
    <w:p w:rsidR="00F5407C" w:rsidRDefault="00F5407C" w:rsidP="00F5407C">
      <w:pPr>
        <w:spacing w:line="266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ind w:lef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 ПОСТУПЛЕНИИ И РАСХОДОВАНИИ СРЕДСТВ </w:t>
      </w:r>
    </w:p>
    <w:p w:rsidR="00F5407C" w:rsidRDefault="00F5407C" w:rsidP="00F5407C">
      <w:pPr>
        <w:spacing w:line="0" w:lineRule="atLeast"/>
        <w:ind w:lef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ИЗБИРАТЕЛЬНОГО ФОНДА</w:t>
      </w:r>
    </w:p>
    <w:p w:rsidR="00F5407C" w:rsidRDefault="00F5407C" w:rsidP="00F5407C">
      <w:pPr>
        <w:spacing w:line="36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______________________________________________________________________________</w:t>
      </w:r>
    </w:p>
    <w:p w:rsidR="00F5407C" w:rsidRPr="0043714F" w:rsidRDefault="00F5407C" w:rsidP="00F5407C">
      <w:pPr>
        <w:spacing w:line="239" w:lineRule="auto"/>
        <w:rPr>
          <w:rFonts w:ascii="Arial" w:eastAsia="Arial" w:hAnsi="Arial"/>
        </w:rPr>
      </w:pPr>
      <w:r>
        <w:rPr>
          <w:rFonts w:ascii="Arial" w:eastAsia="Arial" w:hAnsi="Arial"/>
        </w:rPr>
        <w:t>____________________________________________________________________________</w:t>
      </w:r>
    </w:p>
    <w:p w:rsidR="00F5407C" w:rsidRDefault="00F5407C" w:rsidP="00F5407C">
      <w:pPr>
        <w:spacing w:line="76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ind w:left="2280"/>
        <w:rPr>
          <w:rFonts w:ascii="Times New Roman" w:eastAsia="Times New Roman" w:hAnsi="Times New Roman" w:cs="Times New Roman"/>
        </w:rPr>
      </w:pPr>
      <w:r w:rsidRPr="007201CA">
        <w:rPr>
          <w:rFonts w:ascii="Times New Roman" w:eastAsia="Times New Roman" w:hAnsi="Times New Roman" w:cs="Times New Roman"/>
        </w:rPr>
        <w:t>(Ф.И.О. кандидата, реквизиты специального счета)</w:t>
      </w:r>
    </w:p>
    <w:p w:rsidR="00F5407C" w:rsidRDefault="00F5407C" w:rsidP="00F5407C">
      <w:pPr>
        <w:spacing w:line="0" w:lineRule="atLeast"/>
        <w:ind w:left="2280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79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4085"/>
        <w:gridCol w:w="1701"/>
        <w:gridCol w:w="1701"/>
        <w:gridCol w:w="1493"/>
      </w:tblGrid>
      <w:tr w:rsidR="00F5407C" w:rsidRPr="00694802" w:rsidTr="00446A6A">
        <w:trPr>
          <w:trHeight w:val="562"/>
        </w:trPr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07C" w:rsidRPr="0008187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</w:pPr>
            <w:r w:rsidRPr="00081871"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  <w:t>Строка финансового отчета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07C" w:rsidRPr="0008187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8187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Шифр строки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407C" w:rsidRPr="0008187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</w:pPr>
            <w:r w:rsidRPr="00081871"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  <w:t>Сумма в сомах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F5407C" w:rsidRPr="0008187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</w:pPr>
            <w:r w:rsidRPr="00081871"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  <w:t>Примечание</w:t>
            </w:r>
          </w:p>
        </w:tc>
      </w:tr>
      <w:tr w:rsidR="00F5407C" w:rsidRPr="00694802" w:rsidTr="00446A6A">
        <w:trPr>
          <w:trHeight w:val="209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ind w:right="1541"/>
              <w:jc w:val="right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ind w:right="730"/>
              <w:jc w:val="right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ind w:right="1390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F5407C" w:rsidRPr="00694802" w:rsidTr="00446A6A">
        <w:trPr>
          <w:trHeight w:val="26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Поступило средств в избирательный фонд, всего: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E15AF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2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E15AF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64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Поступило средств в установленном порядке для формирования избирательного фонда, из них: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E15AF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27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Собственные средства кандидата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690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Средства, выделенные кандидату выдвинувшей его политической партией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38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Добровольные пожертвования физических лиц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552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Добровольные пожертвования юридических лиц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482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Возвращено денежных средств из избирательного фонда, всего: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7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66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Перечислено в доходы бюджета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135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Возвращено денежных средств физическим и юридическим лицам, внесших добровольные пожертвования с нарушением установленного порядка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0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04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Гражданам, которым запрещено осуществлять пожертвования, либо не указавшим обязательные сведения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98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Юридическим лицам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98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Средства, превышающие предельный размер добровольных пожертвований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498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DD2EBE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D2EB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Израсходовано средств из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избирательного фонда, 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98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50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внесение избирательного залога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382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предвыборную агитацию через организации телерадиовещани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668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98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60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проведение публичных массовых мероприятий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58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58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оплату других работ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(услуг), выполненных (оказанных) юридическими лицами или гражданами КР по договорам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00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оплату иных расходов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непосредственно связанных с проведением избирательной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кампании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97"/>
        </w:trPr>
        <w:tc>
          <w:tcPr>
            <w:tcW w:w="740" w:type="dxa"/>
            <w:shd w:val="clear" w:color="auto" w:fill="auto"/>
            <w:vAlign w:val="center"/>
          </w:tcPr>
          <w:p w:rsidR="00F5407C" w:rsidRPr="00224DB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24DB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Распределение неизрасходованного остатка средств фонда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97"/>
        </w:trPr>
        <w:tc>
          <w:tcPr>
            <w:tcW w:w="740" w:type="dxa"/>
            <w:shd w:val="clear" w:color="auto" w:fill="auto"/>
            <w:vAlign w:val="center"/>
          </w:tcPr>
          <w:p w:rsidR="00F5407C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Денежных средств,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пропорционально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перечисленных в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избирательный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418"/>
        </w:trPr>
        <w:tc>
          <w:tcPr>
            <w:tcW w:w="740" w:type="dxa"/>
            <w:shd w:val="clear" w:color="auto" w:fill="auto"/>
            <w:vAlign w:val="center"/>
          </w:tcPr>
          <w:p w:rsidR="00F5407C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Остаток средств фонда на дату сдачи отчета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07C" w:rsidRDefault="00F5407C" w:rsidP="00F5407C">
      <w:pPr>
        <w:spacing w:line="0" w:lineRule="atLeast"/>
        <w:rPr>
          <w:rFonts w:ascii="Times New Roman" w:eastAsia="Times New Roman" w:hAnsi="Times New Roman" w:cs="Times New Roman"/>
        </w:rPr>
      </w:pPr>
    </w:p>
    <w:p w:rsidR="00F5407C" w:rsidRDefault="00F5407C" w:rsidP="00F5407C">
      <w:pPr>
        <w:spacing w:line="0" w:lineRule="atLeast"/>
        <w:rPr>
          <w:rFonts w:ascii="Times New Roman" w:eastAsia="Times New Roman" w:hAnsi="Times New Roman" w:cs="Times New Roman"/>
        </w:rPr>
      </w:pPr>
      <w:r w:rsidRPr="00694802">
        <w:rPr>
          <w:rFonts w:ascii="Times New Roman" w:eastAsia="Arial" w:hAnsi="Times New Roman" w:cs="Times New Roman"/>
          <w:sz w:val="24"/>
          <w:szCs w:val="24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</w:t>
      </w:r>
      <w:r>
        <w:rPr>
          <w:rFonts w:ascii="Times New Roman" w:eastAsia="Arial" w:hAnsi="Times New Roman" w:cs="Times New Roman"/>
          <w:sz w:val="24"/>
          <w:szCs w:val="24"/>
        </w:rPr>
        <w:t>и</w:t>
      </w:r>
      <w:r w:rsidRPr="00694802">
        <w:rPr>
          <w:rFonts w:ascii="Times New Roman" w:eastAsia="Arial" w:hAnsi="Times New Roman" w:cs="Times New Roman"/>
          <w:sz w:val="24"/>
          <w:szCs w:val="24"/>
        </w:rPr>
        <w:t>збирательной кампании не привлекалось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F5407C" w:rsidRDefault="00F5407C" w:rsidP="00F5407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p w:rsidR="00F5407C" w:rsidRPr="0043714F" w:rsidRDefault="00F5407C" w:rsidP="00F5407C">
      <w:pPr>
        <w:spacing w:line="0" w:lineRule="atLeast"/>
        <w:rPr>
          <w:rFonts w:ascii="Times New Roman" w:eastAsia="Times New Roman" w:hAnsi="Times New Roman" w:cs="Times New Roman"/>
          <w:b/>
        </w:rPr>
      </w:pPr>
      <w:r w:rsidRPr="0043714F">
        <w:rPr>
          <w:rFonts w:ascii="Times New Roman" w:eastAsia="Arial" w:hAnsi="Times New Roman" w:cs="Times New Roman"/>
          <w:b/>
          <w:sz w:val="24"/>
          <w:szCs w:val="24"/>
        </w:rPr>
        <w:t>Уполномоченный представитель</w:t>
      </w:r>
    </w:p>
    <w:p w:rsidR="00F5407C" w:rsidRDefault="00F5407C" w:rsidP="00F5407C">
      <w:pPr>
        <w:spacing w:line="0" w:lineRule="atLeast"/>
        <w:rPr>
          <w:rFonts w:ascii="Times New Roman" w:eastAsia="Times New Roman" w:hAnsi="Times New Roman" w:cs="Times New Roman"/>
        </w:rPr>
      </w:pPr>
      <w:r w:rsidRPr="0043714F">
        <w:rPr>
          <w:rFonts w:ascii="Times New Roman" w:eastAsia="Arial" w:hAnsi="Times New Roman" w:cs="Times New Roman"/>
          <w:b/>
          <w:sz w:val="24"/>
          <w:szCs w:val="24"/>
        </w:rPr>
        <w:t>по финансовым вопросам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</w:t>
      </w:r>
    </w:p>
    <w:p w:rsidR="00F5407C" w:rsidRPr="00694802" w:rsidRDefault="00F5407C" w:rsidP="00F5407C">
      <w:pPr>
        <w:spacing w:line="0" w:lineRule="atLeast"/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(Ф.И.О., подпись, дата)</w:t>
      </w: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 w:cs="Times New Roman"/>
        </w:rPr>
      </w:pPr>
    </w:p>
    <w:p w:rsidR="00F5407C" w:rsidRDefault="00F5407C" w:rsidP="00F5407C">
      <w:pPr>
        <w:spacing w:line="0" w:lineRule="atLeast"/>
        <w:rPr>
          <w:rFonts w:ascii="Times New Roman" w:eastAsia="Times New Roman" w:hAnsi="Times New Roman" w:cs="Times New Roman"/>
        </w:rPr>
      </w:pPr>
      <w:r w:rsidRPr="0043714F">
        <w:rPr>
          <w:rFonts w:ascii="Times New Roman" w:eastAsia="Arial" w:hAnsi="Times New Roman" w:cs="Times New Roman"/>
          <w:b/>
          <w:sz w:val="24"/>
          <w:szCs w:val="24"/>
        </w:rPr>
        <w:t>С правом первой подписи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</w:t>
      </w:r>
    </w:p>
    <w:p w:rsidR="00F5407C" w:rsidRPr="00694802" w:rsidRDefault="00F5407C" w:rsidP="00F5407C">
      <w:pPr>
        <w:spacing w:line="0" w:lineRule="atLeast"/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(Ф.И.О., подпись, дата)</w:t>
      </w: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 w:cs="Times New Roman"/>
        </w:rPr>
      </w:pPr>
    </w:p>
    <w:p w:rsidR="00F5407C" w:rsidRDefault="00F5407C" w:rsidP="00F5407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43714F">
        <w:rPr>
          <w:rFonts w:ascii="Times New Roman" w:eastAsia="Arial" w:hAnsi="Times New Roman" w:cs="Times New Roman"/>
          <w:b/>
          <w:sz w:val="24"/>
          <w:szCs w:val="24"/>
        </w:rPr>
        <w:t>С правом второй подписи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</w:t>
      </w:r>
    </w:p>
    <w:p w:rsidR="00F5407C" w:rsidRPr="00694802" w:rsidRDefault="00F5407C" w:rsidP="00F5407C">
      <w:pPr>
        <w:spacing w:line="0" w:lineRule="atLeast"/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(Ф.И.О., подпись, дата)</w:t>
      </w:r>
    </w:p>
    <w:p w:rsidR="00F5407C" w:rsidRPr="00535FC5" w:rsidRDefault="00F5407C" w:rsidP="004040F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407C" w:rsidRPr="00535FC5" w:rsidSect="0080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B7FD9"/>
    <w:multiLevelType w:val="hybridMultilevel"/>
    <w:tmpl w:val="BD38973C"/>
    <w:lvl w:ilvl="0" w:tplc="CC56BE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7EFC58CB"/>
    <w:multiLevelType w:val="hybridMultilevel"/>
    <w:tmpl w:val="BD38973C"/>
    <w:lvl w:ilvl="0" w:tplc="CC56BE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040F3"/>
    <w:rsid w:val="000321EE"/>
    <w:rsid w:val="0004616B"/>
    <w:rsid w:val="000D6985"/>
    <w:rsid w:val="000F5D38"/>
    <w:rsid w:val="00144DFF"/>
    <w:rsid w:val="0017212C"/>
    <w:rsid w:val="001A0A42"/>
    <w:rsid w:val="001B4392"/>
    <w:rsid w:val="00300140"/>
    <w:rsid w:val="00302052"/>
    <w:rsid w:val="003B4D66"/>
    <w:rsid w:val="003F4A2C"/>
    <w:rsid w:val="004040F3"/>
    <w:rsid w:val="00466DFA"/>
    <w:rsid w:val="004C7A68"/>
    <w:rsid w:val="004D45E4"/>
    <w:rsid w:val="004E5668"/>
    <w:rsid w:val="00503E00"/>
    <w:rsid w:val="00535FC5"/>
    <w:rsid w:val="0058005E"/>
    <w:rsid w:val="005E26D1"/>
    <w:rsid w:val="005F186A"/>
    <w:rsid w:val="006161A0"/>
    <w:rsid w:val="006552D2"/>
    <w:rsid w:val="0069145A"/>
    <w:rsid w:val="00697B93"/>
    <w:rsid w:val="006A1276"/>
    <w:rsid w:val="00727B89"/>
    <w:rsid w:val="007A6020"/>
    <w:rsid w:val="007B509A"/>
    <w:rsid w:val="007B7CB3"/>
    <w:rsid w:val="00804797"/>
    <w:rsid w:val="00827660"/>
    <w:rsid w:val="00833DA2"/>
    <w:rsid w:val="0088055C"/>
    <w:rsid w:val="00880F74"/>
    <w:rsid w:val="008C7BBB"/>
    <w:rsid w:val="00917A19"/>
    <w:rsid w:val="009E1419"/>
    <w:rsid w:val="009F6A1C"/>
    <w:rsid w:val="00A04B05"/>
    <w:rsid w:val="00A41EC8"/>
    <w:rsid w:val="00A658A4"/>
    <w:rsid w:val="00AB2049"/>
    <w:rsid w:val="00AB426E"/>
    <w:rsid w:val="00B00866"/>
    <w:rsid w:val="00B06804"/>
    <w:rsid w:val="00B76E4D"/>
    <w:rsid w:val="00B81FCC"/>
    <w:rsid w:val="00BA017E"/>
    <w:rsid w:val="00BA0D18"/>
    <w:rsid w:val="00BC4D6D"/>
    <w:rsid w:val="00BD2D43"/>
    <w:rsid w:val="00BE304F"/>
    <w:rsid w:val="00C1508B"/>
    <w:rsid w:val="00C23CED"/>
    <w:rsid w:val="00C620BA"/>
    <w:rsid w:val="00C9162C"/>
    <w:rsid w:val="00D34844"/>
    <w:rsid w:val="00D456A0"/>
    <w:rsid w:val="00E15AFB"/>
    <w:rsid w:val="00E24791"/>
    <w:rsid w:val="00E445A4"/>
    <w:rsid w:val="00E57B87"/>
    <w:rsid w:val="00E652E6"/>
    <w:rsid w:val="00EC2BEF"/>
    <w:rsid w:val="00EC673B"/>
    <w:rsid w:val="00ED3317"/>
    <w:rsid w:val="00EF439D"/>
    <w:rsid w:val="00F43D3B"/>
    <w:rsid w:val="00F5407C"/>
    <w:rsid w:val="00F546AF"/>
    <w:rsid w:val="00F83332"/>
    <w:rsid w:val="00FF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97"/>
  </w:style>
  <w:style w:type="paragraph" w:styleId="3">
    <w:name w:val="heading 3"/>
    <w:basedOn w:val="a"/>
    <w:link w:val="30"/>
    <w:uiPriority w:val="9"/>
    <w:qFormat/>
    <w:rsid w:val="00404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40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0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0F3"/>
    <w:rPr>
      <w:b/>
      <w:bCs/>
    </w:rPr>
  </w:style>
  <w:style w:type="character" w:customStyle="1" w:styleId="apple-converted-space">
    <w:name w:val="apple-converted-space"/>
    <w:basedOn w:val="a0"/>
    <w:rsid w:val="004040F3"/>
  </w:style>
  <w:style w:type="paragraph" w:styleId="a5">
    <w:name w:val="List Paragraph"/>
    <w:basedOn w:val="a"/>
    <w:uiPriority w:val="34"/>
    <w:qFormat/>
    <w:rsid w:val="00880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4495</Words>
  <Characters>25625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Janiya</cp:lastModifiedBy>
  <cp:revision>5</cp:revision>
  <cp:lastPrinted>2017-06-15T06:12:00Z</cp:lastPrinted>
  <dcterms:created xsi:type="dcterms:W3CDTF">2017-06-20T07:10:00Z</dcterms:created>
  <dcterms:modified xsi:type="dcterms:W3CDTF">2017-06-22T10:02:00Z</dcterms:modified>
</cp:coreProperties>
</file>