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A67" w:rsidRDefault="00E80A67" w:rsidP="00E80A67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к постановлению </w:t>
      </w:r>
    </w:p>
    <w:p w:rsidR="00E80A67" w:rsidRDefault="00E80A67" w:rsidP="00E80A67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Центральной комиссии по выборам и проведению референдумов </w:t>
      </w:r>
    </w:p>
    <w:p w:rsidR="00E80A67" w:rsidRDefault="00E80A67" w:rsidP="00E80A67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Кыргызской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Республики </w:t>
      </w:r>
    </w:p>
    <w:p w:rsidR="00E80A67" w:rsidRDefault="00E80A67" w:rsidP="00E80A67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5  июня 2017 года №135</w:t>
      </w:r>
    </w:p>
    <w:p w:rsidR="00E80A67" w:rsidRDefault="00E80A67" w:rsidP="00E80A67">
      <w:pPr>
        <w:pStyle w:val="a4"/>
        <w:ind w:firstLine="708"/>
        <w:jc w:val="both"/>
        <w:rPr>
          <w:sz w:val="24"/>
          <w:lang w:val="ky-KG"/>
        </w:rPr>
      </w:pPr>
    </w:p>
    <w:p w:rsidR="00E80A67" w:rsidRDefault="00E80A67" w:rsidP="00E80A67">
      <w:pPr>
        <w:spacing w:after="0"/>
        <w:jc w:val="center"/>
        <w:rPr>
          <w:rFonts w:ascii="Times New Roman" w:hAnsi="Times New Roman"/>
          <w:b/>
          <w:sz w:val="28"/>
          <w:szCs w:val="28"/>
          <w:lang w:val="ky-KG"/>
        </w:rPr>
      </w:pPr>
      <w:r>
        <w:rPr>
          <w:rFonts w:ascii="Times New Roman" w:hAnsi="Times New Roman"/>
          <w:b/>
          <w:color w:val="000000"/>
          <w:sz w:val="28"/>
          <w:szCs w:val="28"/>
          <w:lang w:val="ky-KG"/>
        </w:rPr>
        <w:t>ВЫБОРЫ ДЕПУТАТОВ МЕСТНЫХ КЕНЕШЕЙ КЫРГЫЗСКОЙ РЕСПУБЛИКИ</w:t>
      </w:r>
    </w:p>
    <w:p w:rsidR="00E80A67" w:rsidRDefault="00E80A67" w:rsidP="00E80A67">
      <w:pPr>
        <w:spacing w:after="0"/>
        <w:jc w:val="center"/>
        <w:rPr>
          <w:rFonts w:ascii="Times New Roman" w:hAnsi="Times New Roman"/>
          <w:b/>
          <w:sz w:val="28"/>
          <w:szCs w:val="28"/>
          <w:lang w:val="ky-KG"/>
        </w:rPr>
      </w:pPr>
      <w:r>
        <w:rPr>
          <w:rFonts w:ascii="Times New Roman" w:hAnsi="Times New Roman"/>
          <w:b/>
          <w:bCs/>
          <w:iCs/>
          <w:color w:val="000000"/>
          <w:sz w:val="28"/>
          <w:szCs w:val="28"/>
          <w:lang w:val="ky-KG"/>
        </w:rPr>
        <w:t>28</w:t>
      </w:r>
      <w:r>
        <w:rPr>
          <w:rFonts w:ascii="Times New Roman" w:hAnsi="Times New Roman"/>
          <w:b/>
          <w:sz w:val="28"/>
          <w:szCs w:val="28"/>
          <w:lang w:val="ky-KG"/>
        </w:rPr>
        <w:t>-мая</w:t>
      </w:r>
      <w:r>
        <w:rPr>
          <w:rFonts w:ascii="Times New Roman" w:hAnsi="Times New Roman"/>
          <w:b/>
          <w:bCs/>
          <w:iCs/>
          <w:color w:val="000000"/>
          <w:sz w:val="28"/>
          <w:szCs w:val="28"/>
          <w:lang w:val="ky-KG"/>
        </w:rPr>
        <w:t xml:space="preserve"> 2017 года </w:t>
      </w:r>
    </w:p>
    <w:p w:rsidR="00E80A67" w:rsidRDefault="00E80A67" w:rsidP="00E80A67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E80A67" w:rsidRDefault="00E80A67" w:rsidP="00E80A67">
      <w:pPr>
        <w:spacing w:after="0"/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 xml:space="preserve"> Р О Т О К О Л</w:t>
      </w:r>
    </w:p>
    <w:p w:rsidR="00E80A67" w:rsidRDefault="00E80A67" w:rsidP="00E80A67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РЕЗУЛЬТАТАХ  ВЫБОРОВ ДЕПУТАТОВ НООКАТСКОГО </w:t>
      </w:r>
      <w:proofErr w:type="gramStart"/>
      <w:r>
        <w:rPr>
          <w:rFonts w:ascii="Times New Roman" w:hAnsi="Times New Roman"/>
          <w:sz w:val="28"/>
          <w:szCs w:val="28"/>
        </w:rPr>
        <w:t>ГОРОДСКОГО</w:t>
      </w:r>
      <w:proofErr w:type="gramEnd"/>
      <w:r>
        <w:rPr>
          <w:rFonts w:ascii="Times New Roman" w:hAnsi="Times New Roman"/>
          <w:sz w:val="28"/>
          <w:szCs w:val="28"/>
        </w:rPr>
        <w:t xml:space="preserve"> КЕНЕША  </w:t>
      </w:r>
    </w:p>
    <w:p w:rsidR="00E80A67" w:rsidRDefault="00E80A67" w:rsidP="00E80A67">
      <w:pPr>
        <w:spacing w:after="0"/>
        <w:jc w:val="center"/>
        <w:rPr>
          <w:rFonts w:ascii="Times New Roman" w:hAnsi="Times New Roman"/>
          <w:b/>
          <w:sz w:val="28"/>
          <w:szCs w:val="28"/>
          <w:lang w:val="ky-KG"/>
        </w:rPr>
      </w:pPr>
      <w:r>
        <w:rPr>
          <w:rFonts w:ascii="Times New Roman" w:hAnsi="Times New Roman"/>
          <w:b/>
          <w:sz w:val="28"/>
          <w:szCs w:val="28"/>
          <w:lang w:val="ky-KG"/>
        </w:rPr>
        <w:t>г.Ноокат, Ноокатский район, Ошская область</w:t>
      </w:r>
    </w:p>
    <w:p w:rsidR="00E80A67" w:rsidRDefault="00E80A67" w:rsidP="00E80A67">
      <w:pPr>
        <w:spacing w:after="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(название города, района, области)</w:t>
      </w:r>
    </w:p>
    <w:p w:rsidR="00E80A67" w:rsidRDefault="00E80A67" w:rsidP="00E80A67">
      <w:pPr>
        <w:spacing w:after="0"/>
        <w:jc w:val="center"/>
        <w:rPr>
          <w:rFonts w:ascii="Times New Roman" w:hAnsi="Times New Roman"/>
          <w:lang w:val="ky-KG"/>
        </w:rPr>
      </w:pPr>
    </w:p>
    <w:p w:rsidR="00E80A67" w:rsidRDefault="00E80A67" w:rsidP="00E80A67">
      <w:pPr>
        <w:spacing w:after="0"/>
        <w:ind w:left="-426" w:firstLine="426"/>
        <w:jc w:val="both"/>
        <w:rPr>
          <w:rFonts w:ascii="Times New Roman" w:hAnsi="Times New Roman"/>
          <w:b/>
          <w:sz w:val="28"/>
          <w:szCs w:val="28"/>
          <w:lang w:val="ky-KG"/>
        </w:rPr>
      </w:pPr>
      <w:r>
        <w:rPr>
          <w:rFonts w:ascii="Times New Roman" w:hAnsi="Times New Roman"/>
          <w:b/>
          <w:sz w:val="28"/>
          <w:szCs w:val="28"/>
        </w:rPr>
        <w:t xml:space="preserve">Определение результатов выборов депутатов </w:t>
      </w:r>
      <w:proofErr w:type="spellStart"/>
      <w:r>
        <w:rPr>
          <w:rFonts w:ascii="Times New Roman" w:hAnsi="Times New Roman"/>
          <w:b/>
          <w:sz w:val="28"/>
          <w:szCs w:val="28"/>
        </w:rPr>
        <w:t>Ноокатского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/>
          <w:sz w:val="28"/>
          <w:szCs w:val="28"/>
        </w:rPr>
        <w:t>городского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кенеша</w:t>
      </w:r>
      <w:proofErr w:type="spellEnd"/>
      <w:r>
        <w:rPr>
          <w:rFonts w:ascii="Times New Roman" w:hAnsi="Times New Roman"/>
          <w:b/>
          <w:sz w:val="28"/>
          <w:szCs w:val="28"/>
          <w:lang w:val="ky-KG"/>
        </w:rPr>
        <w:t>:</w:t>
      </w:r>
    </w:p>
    <w:p w:rsidR="00E80A67" w:rsidRDefault="00E80A67" w:rsidP="00E80A67">
      <w:pPr>
        <w:pStyle w:val="a5"/>
        <w:numPr>
          <w:ilvl w:val="0"/>
          <w:numId w:val="1"/>
        </w:numPr>
        <w:spacing w:after="0" w:line="240" w:lineRule="auto"/>
        <w:ind w:left="0" w:firstLine="426"/>
        <w:jc w:val="both"/>
        <w:rPr>
          <w:szCs w:val="28"/>
        </w:rPr>
      </w:pPr>
      <w:r>
        <w:rPr>
          <w:szCs w:val="28"/>
        </w:rPr>
        <w:t xml:space="preserve">Выборы депутатов </w:t>
      </w:r>
      <w:proofErr w:type="spellStart"/>
      <w:r>
        <w:rPr>
          <w:szCs w:val="28"/>
        </w:rPr>
        <w:t>Ноокатского</w:t>
      </w:r>
      <w:proofErr w:type="spellEnd"/>
      <w:r>
        <w:rPr>
          <w:szCs w:val="28"/>
        </w:rPr>
        <w:t xml:space="preserve"> городского </w:t>
      </w:r>
      <w:proofErr w:type="spellStart"/>
      <w:r>
        <w:rPr>
          <w:szCs w:val="28"/>
        </w:rPr>
        <w:t>кенеша</w:t>
      </w:r>
      <w:proofErr w:type="spellEnd"/>
      <w:r>
        <w:rPr>
          <w:szCs w:val="28"/>
        </w:rPr>
        <w:t xml:space="preserve"> от 28 мая 2017 года признать состоявшимся. (Протокол и сводная таблица итогов голосования прилагаются).</w:t>
      </w:r>
    </w:p>
    <w:p w:rsidR="00E80A67" w:rsidRDefault="00E80A67" w:rsidP="00E80A67">
      <w:pPr>
        <w:pStyle w:val="a5"/>
        <w:numPr>
          <w:ilvl w:val="0"/>
          <w:numId w:val="1"/>
        </w:numPr>
        <w:spacing w:after="0" w:line="240" w:lineRule="auto"/>
        <w:ind w:left="0" w:firstLine="426"/>
        <w:jc w:val="both"/>
        <w:rPr>
          <w:szCs w:val="28"/>
        </w:rPr>
      </w:pPr>
      <w:r>
        <w:rPr>
          <w:szCs w:val="28"/>
        </w:rPr>
        <w:t xml:space="preserve">Итоги голосования по выборам депутатов </w:t>
      </w:r>
      <w:proofErr w:type="spellStart"/>
      <w:r>
        <w:rPr>
          <w:szCs w:val="28"/>
        </w:rPr>
        <w:t>Ноокатского</w:t>
      </w:r>
      <w:proofErr w:type="spellEnd"/>
      <w:r>
        <w:rPr>
          <w:szCs w:val="28"/>
        </w:rPr>
        <w:t xml:space="preserve"> городского </w:t>
      </w:r>
      <w:proofErr w:type="spellStart"/>
      <w:r>
        <w:rPr>
          <w:szCs w:val="28"/>
        </w:rPr>
        <w:t>кенеша</w:t>
      </w:r>
      <w:proofErr w:type="spellEnd"/>
      <w:r>
        <w:rPr>
          <w:szCs w:val="28"/>
        </w:rPr>
        <w:t xml:space="preserve"> установлены и представлены в виде таблицы №№1,2,3</w:t>
      </w:r>
    </w:p>
    <w:p w:rsidR="00E80A67" w:rsidRDefault="00E80A67" w:rsidP="00E80A67">
      <w:pPr>
        <w:spacing w:after="0"/>
        <w:ind w:left="-426" w:firstLine="426"/>
        <w:jc w:val="both"/>
        <w:rPr>
          <w:rFonts w:ascii="Times New Roman" w:hAnsi="Times New Roman"/>
          <w:b/>
          <w:sz w:val="28"/>
          <w:szCs w:val="28"/>
        </w:rPr>
      </w:pPr>
    </w:p>
    <w:p w:rsidR="00E80A67" w:rsidRDefault="00E80A67" w:rsidP="00E80A67">
      <w:pPr>
        <w:pStyle w:val="1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>Т</w:t>
      </w:r>
      <w:proofErr w:type="spellStart"/>
      <w:r>
        <w:rPr>
          <w:rFonts w:ascii="Times New Roman" w:hAnsi="Times New Roman"/>
          <w:sz w:val="28"/>
          <w:szCs w:val="28"/>
        </w:rPr>
        <w:t>аблица</w:t>
      </w:r>
      <w:proofErr w:type="spellEnd"/>
      <w:r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  <w:lang w:val="ky-KG"/>
        </w:rPr>
        <w:t xml:space="preserve"> 1 </w:t>
      </w:r>
    </w:p>
    <w:p w:rsidR="00E80A67" w:rsidRDefault="00E80A67" w:rsidP="00E80A67">
      <w:pPr>
        <w:pStyle w:val="1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  <w:lang w:val="ky-KG"/>
        </w:rPr>
      </w:pPr>
    </w:p>
    <w:tbl>
      <w:tblPr>
        <w:tblW w:w="943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3"/>
        <w:gridCol w:w="5118"/>
        <w:gridCol w:w="2225"/>
        <w:gridCol w:w="1499"/>
      </w:tblGrid>
      <w:tr w:rsidR="00E80A67" w:rsidTr="00E80A67">
        <w:trPr>
          <w:cantSplit/>
          <w:trHeight w:val="322"/>
          <w:jc w:val="center"/>
        </w:trPr>
        <w:tc>
          <w:tcPr>
            <w:tcW w:w="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A67" w:rsidRDefault="00E80A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</w:p>
          <w:p w:rsidR="00E80A67" w:rsidRDefault="00E80A6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№</w:t>
            </w:r>
          </w:p>
          <w:p w:rsidR="00E80A67" w:rsidRDefault="00E80A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A67" w:rsidRDefault="00E80A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Наименование политических партий </w:t>
            </w:r>
          </w:p>
          <w:p w:rsidR="00E80A67" w:rsidRDefault="00E80A67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(в порядке, указанном в избирательном бюллетене)</w:t>
            </w:r>
          </w:p>
        </w:tc>
        <w:tc>
          <w:tcPr>
            <w:tcW w:w="2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A67" w:rsidRDefault="00E80A67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Число голосов избирателей, поданных  за списки кандидатов  политической партии</w:t>
            </w:r>
          </w:p>
        </w:tc>
        <w:tc>
          <w:tcPr>
            <w:tcW w:w="1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A67" w:rsidRDefault="00E80A67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%</w:t>
            </w:r>
          </w:p>
        </w:tc>
      </w:tr>
      <w:tr w:rsidR="00E80A67" w:rsidTr="00E80A67">
        <w:trPr>
          <w:cantSplit/>
          <w:trHeight w:val="342"/>
          <w:jc w:val="center"/>
        </w:trPr>
        <w:tc>
          <w:tcPr>
            <w:tcW w:w="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2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1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</w:p>
        </w:tc>
      </w:tr>
      <w:tr w:rsidR="00E80A67" w:rsidTr="00E80A67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A67" w:rsidRDefault="00E80A67" w:rsidP="0069709A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b/>
                <w:sz w:val="28"/>
                <w:szCs w:val="28"/>
                <w:lang w:val="ky-KG" w:eastAsia="en-US"/>
              </w:rPr>
            </w:pP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Политическая партия «СДПК» 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A67" w:rsidRDefault="00E80A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1536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A67" w:rsidRDefault="00E80A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53,98%</w:t>
            </w:r>
          </w:p>
        </w:tc>
      </w:tr>
      <w:tr w:rsidR="00E80A67" w:rsidTr="00E80A67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A67" w:rsidRDefault="00E80A67" w:rsidP="0069709A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Политическая партия «ЗАМАНДАШ»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A67" w:rsidRDefault="00E80A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257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A67" w:rsidRDefault="00E80A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9,03%</w:t>
            </w:r>
          </w:p>
        </w:tc>
      </w:tr>
      <w:tr w:rsidR="00E80A67" w:rsidTr="00E80A67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A67" w:rsidRDefault="00E80A67" w:rsidP="0069709A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Политическая партия «ОНУГУУ-ПРОГРЕСС» 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A67" w:rsidRDefault="00E80A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142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A67" w:rsidRDefault="00E80A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4,99%</w:t>
            </w:r>
          </w:p>
        </w:tc>
      </w:tr>
      <w:tr w:rsidR="00E80A67" w:rsidTr="00E80A67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A67" w:rsidRDefault="00E80A67" w:rsidP="0069709A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Политическая партия «РЕСПУБЛИКА» 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A67" w:rsidRDefault="00E80A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317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A67" w:rsidRDefault="00E80A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11,14%</w:t>
            </w:r>
          </w:p>
        </w:tc>
      </w:tr>
      <w:tr w:rsidR="00E80A67" w:rsidTr="00E80A67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A67" w:rsidRDefault="00E80A67" w:rsidP="0069709A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Политическая партия «Народная партия» 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A67" w:rsidRDefault="00E80A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514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A67" w:rsidRDefault="00E80A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18,06%</w:t>
            </w:r>
          </w:p>
        </w:tc>
      </w:tr>
      <w:tr w:rsidR="00E80A67" w:rsidTr="00E80A67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A67" w:rsidRDefault="00E80A67" w:rsidP="0069709A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  <w:lang w:val="ky-KG" w:eastAsia="en-US"/>
              </w:rPr>
            </w:pP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Число голосов избирателей, поданных за позицию «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Против всех</w:t>
            </w:r>
            <w:r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 xml:space="preserve"> списков кандидатов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A67" w:rsidRDefault="00E80A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12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A67" w:rsidRDefault="00E80A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0,70%</w:t>
            </w:r>
          </w:p>
        </w:tc>
      </w:tr>
    </w:tbl>
    <w:p w:rsidR="00E80A67" w:rsidRDefault="00E80A67" w:rsidP="00E80A67">
      <w:pPr>
        <w:tabs>
          <w:tab w:val="left" w:pos="701"/>
          <w:tab w:val="left" w:pos="6418"/>
        </w:tabs>
        <w:spacing w:after="0" w:line="240" w:lineRule="auto"/>
        <w:ind w:left="108"/>
        <w:rPr>
          <w:sz w:val="28"/>
          <w:szCs w:val="28"/>
          <w:lang w:val="ky-KG"/>
        </w:rPr>
      </w:pPr>
      <w:r>
        <w:rPr>
          <w:sz w:val="28"/>
          <w:szCs w:val="28"/>
          <w:lang w:val="ky-KG"/>
        </w:rPr>
        <w:lastRenderedPageBreak/>
        <w:tab/>
      </w:r>
      <w:r>
        <w:rPr>
          <w:sz w:val="28"/>
          <w:szCs w:val="28"/>
          <w:lang w:val="ky-KG"/>
        </w:rPr>
        <w:tab/>
      </w:r>
      <w:r>
        <w:rPr>
          <w:sz w:val="28"/>
          <w:szCs w:val="28"/>
          <w:lang w:val="ky-KG"/>
        </w:rPr>
        <w:tab/>
      </w:r>
      <w:r>
        <w:rPr>
          <w:sz w:val="28"/>
          <w:szCs w:val="28"/>
          <w:lang w:val="ky-KG"/>
        </w:rPr>
        <w:tab/>
      </w:r>
    </w:p>
    <w:p w:rsidR="00E80A67" w:rsidRDefault="00E80A67" w:rsidP="00E80A67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y-KG"/>
        </w:rPr>
        <w:t>Т</w:t>
      </w:r>
      <w:proofErr w:type="spellStart"/>
      <w:r>
        <w:rPr>
          <w:rFonts w:ascii="Times New Roman" w:hAnsi="Times New Roman"/>
          <w:sz w:val="28"/>
          <w:szCs w:val="28"/>
        </w:rPr>
        <w:t>аблица</w:t>
      </w:r>
      <w:proofErr w:type="spellEnd"/>
      <w:r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  <w:lang w:val="ky-KG"/>
        </w:rPr>
        <w:t xml:space="preserve"> </w:t>
      </w:r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  <w:lang w:val="ky-KG"/>
        </w:rPr>
        <w:t xml:space="preserve"> </w:t>
      </w:r>
    </w:p>
    <w:p w:rsidR="00E80A67" w:rsidRDefault="00E80A67" w:rsidP="00E80A67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  <w:lang w:val="ky-KG"/>
        </w:rPr>
      </w:pPr>
    </w:p>
    <w:tbl>
      <w:tblPr>
        <w:tblpPr w:leftFromText="180" w:rightFromText="180" w:bottomFromText="200" w:vertAnchor="text" w:horzAnchor="margin" w:tblpX="108" w:tblpY="105"/>
        <w:tblOverlap w:val="never"/>
        <w:tblW w:w="9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00"/>
      </w:tblPr>
      <w:tblGrid>
        <w:gridCol w:w="520"/>
        <w:gridCol w:w="4483"/>
        <w:gridCol w:w="469"/>
        <w:gridCol w:w="13"/>
        <w:gridCol w:w="458"/>
        <w:gridCol w:w="27"/>
        <w:gridCol w:w="464"/>
        <w:gridCol w:w="18"/>
        <w:gridCol w:w="498"/>
        <w:gridCol w:w="554"/>
        <w:gridCol w:w="1811"/>
      </w:tblGrid>
      <w:tr w:rsidR="00E80A67" w:rsidTr="00E80A67">
        <w:trPr>
          <w:cantSplit/>
          <w:trHeight w:val="330"/>
        </w:trPr>
        <w:tc>
          <w:tcPr>
            <w:tcW w:w="52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A67" w:rsidRDefault="00E80A67">
            <w:pPr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2.</w:t>
            </w:r>
          </w:p>
        </w:tc>
        <w:tc>
          <w:tcPr>
            <w:tcW w:w="4488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Число  избирательных бюллетеней,  полученных участковыми избирательными комиссиями </w:t>
            </w:r>
          </w:p>
        </w:tc>
        <w:tc>
          <w:tcPr>
            <w:tcW w:w="482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85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82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9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12" w:type="dxa"/>
            <w:tcBorders>
              <w:top w:val="single" w:sz="18" w:space="0" w:color="auto"/>
              <w:left w:val="single" w:sz="4" w:space="0" w:color="auto"/>
              <w:bottom w:val="nil"/>
              <w:right w:val="single" w:sz="18" w:space="0" w:color="auto"/>
            </w:tcBorders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</w:tr>
      <w:tr w:rsidR="00E80A67" w:rsidTr="00E80A67">
        <w:trPr>
          <w:cantSplit/>
          <w:trHeight w:val="234"/>
        </w:trPr>
        <w:tc>
          <w:tcPr>
            <w:tcW w:w="521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4488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1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Семь тысяч триста двенадцать</w:t>
            </w:r>
          </w:p>
        </w:tc>
      </w:tr>
      <w:tr w:rsidR="00E80A67" w:rsidTr="00E80A67">
        <w:trPr>
          <w:cantSplit/>
          <w:trHeight w:val="330"/>
        </w:trPr>
        <w:tc>
          <w:tcPr>
            <w:tcW w:w="521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A67" w:rsidRDefault="00E80A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Число избирателей, включенных в список избирателей на избирательных участках</w:t>
            </w:r>
          </w:p>
        </w:tc>
        <w:tc>
          <w:tcPr>
            <w:tcW w:w="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</w:tr>
      <w:tr w:rsidR="00E80A67" w:rsidTr="00E80A67">
        <w:trPr>
          <w:cantSplit/>
          <w:trHeight w:val="276"/>
        </w:trPr>
        <w:tc>
          <w:tcPr>
            <w:tcW w:w="521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1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Семь тысяч триста четыре</w:t>
            </w:r>
          </w:p>
        </w:tc>
      </w:tr>
      <w:tr w:rsidR="00E80A67" w:rsidTr="00E80A67">
        <w:trPr>
          <w:cantSplit/>
          <w:trHeight w:val="330"/>
        </w:trPr>
        <w:tc>
          <w:tcPr>
            <w:tcW w:w="521" w:type="dxa"/>
            <w:vMerge w:val="restar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E80A67" w:rsidRDefault="00E80A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Число погашенных избирательных бюллетеней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0A67" w:rsidTr="00E80A67">
        <w:trPr>
          <w:cantSplit/>
          <w:trHeight w:val="173"/>
        </w:trPr>
        <w:tc>
          <w:tcPr>
            <w:tcW w:w="521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88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1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Четыре тысяч четыреста шестьдесят семь</w:t>
            </w:r>
          </w:p>
        </w:tc>
      </w:tr>
      <w:tr w:rsidR="00E80A67" w:rsidTr="00E80A67">
        <w:trPr>
          <w:cantSplit/>
          <w:trHeight w:val="330"/>
        </w:trPr>
        <w:tc>
          <w:tcPr>
            <w:tcW w:w="52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80A67" w:rsidRDefault="00E80A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488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Общее число избирателей, получивших избирательные бюллетени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(5=5а+5б+5в)</w:t>
            </w:r>
          </w:p>
        </w:tc>
        <w:tc>
          <w:tcPr>
            <w:tcW w:w="482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85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82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9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5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812" w:type="dxa"/>
            <w:tcBorders>
              <w:top w:val="single" w:sz="18" w:space="0" w:color="auto"/>
              <w:left w:val="single" w:sz="4" w:space="0" w:color="auto"/>
              <w:bottom w:val="nil"/>
              <w:right w:val="single" w:sz="18" w:space="0" w:color="auto"/>
            </w:tcBorders>
            <w:shd w:val="clear" w:color="auto" w:fill="FFFFFF" w:themeFill="background1"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0A67" w:rsidTr="00E80A67">
        <w:trPr>
          <w:cantSplit/>
          <w:trHeight w:val="276"/>
        </w:trPr>
        <w:tc>
          <w:tcPr>
            <w:tcW w:w="521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88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31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Две тысячи восемьсот сорок пять</w:t>
            </w:r>
          </w:p>
        </w:tc>
      </w:tr>
      <w:tr w:rsidR="00E80A67" w:rsidTr="00E80A67">
        <w:trPr>
          <w:cantSplit/>
          <w:trHeight w:val="330"/>
        </w:trPr>
        <w:tc>
          <w:tcPr>
            <w:tcW w:w="521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5а</w:t>
            </w:r>
          </w:p>
        </w:tc>
        <w:tc>
          <w:tcPr>
            <w:tcW w:w="4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Число избирателей, получивших избирательные бюллетени в помещении для голосования</w:t>
            </w:r>
          </w:p>
        </w:tc>
        <w:tc>
          <w:tcPr>
            <w:tcW w:w="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  <w:shd w:val="clear" w:color="auto" w:fill="FFFFFF" w:themeFill="background1"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0A67" w:rsidTr="00E80A67">
        <w:trPr>
          <w:cantSplit/>
          <w:trHeight w:val="276"/>
        </w:trPr>
        <w:tc>
          <w:tcPr>
            <w:tcW w:w="521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31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Две тысячи восемьсот девять</w:t>
            </w:r>
          </w:p>
        </w:tc>
      </w:tr>
      <w:tr w:rsidR="00E80A67" w:rsidTr="00E80A67">
        <w:trPr>
          <w:cantSplit/>
          <w:trHeight w:val="330"/>
        </w:trPr>
        <w:tc>
          <w:tcPr>
            <w:tcW w:w="521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5б.</w:t>
            </w:r>
          </w:p>
        </w:tc>
        <w:tc>
          <w:tcPr>
            <w:tcW w:w="4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Число избирателей, получивших бюллетени для  голосования вне помещения </w:t>
            </w:r>
          </w:p>
          <w:p w:rsidR="00E80A67" w:rsidRDefault="00E80A6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по действительным переносным ящикам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  <w:shd w:val="clear" w:color="auto" w:fill="FFFFFF" w:themeFill="background1"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0A67" w:rsidTr="00E80A67">
        <w:trPr>
          <w:cantSplit/>
          <w:trHeight w:val="540"/>
        </w:trPr>
        <w:tc>
          <w:tcPr>
            <w:tcW w:w="521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31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Тридцать шесть</w:t>
            </w:r>
          </w:p>
        </w:tc>
      </w:tr>
      <w:tr w:rsidR="00E80A67" w:rsidTr="00E80A67">
        <w:trPr>
          <w:cantSplit/>
          <w:trHeight w:val="330"/>
        </w:trPr>
        <w:tc>
          <w:tcPr>
            <w:tcW w:w="521" w:type="dxa"/>
            <w:vMerge w:val="restar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E80A67" w:rsidRDefault="00E80A67">
            <w:pPr>
              <w:pStyle w:val="a5"/>
              <w:ind w:left="0"/>
              <w:rPr>
                <w:szCs w:val="28"/>
              </w:rPr>
            </w:pPr>
            <w:r>
              <w:rPr>
                <w:szCs w:val="28"/>
              </w:rPr>
              <w:t>5в.</w:t>
            </w:r>
          </w:p>
          <w:p w:rsidR="00E80A67" w:rsidRDefault="00E80A67">
            <w:pPr>
              <w:pStyle w:val="a5"/>
              <w:ind w:left="0"/>
              <w:rPr>
                <w:szCs w:val="28"/>
              </w:rPr>
            </w:pPr>
          </w:p>
        </w:tc>
        <w:tc>
          <w:tcPr>
            <w:tcW w:w="4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Число избирателей, получивших бюллетени для голосования  вне помещения </w:t>
            </w:r>
          </w:p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по недействительным переносным ящикам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  <w:shd w:val="clear" w:color="auto" w:fill="FFFFFF" w:themeFill="background1"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0A67" w:rsidTr="00E80A67">
        <w:trPr>
          <w:cantSplit/>
          <w:trHeight w:val="276"/>
        </w:trPr>
        <w:tc>
          <w:tcPr>
            <w:tcW w:w="521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88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1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ноль</w:t>
            </w:r>
          </w:p>
        </w:tc>
      </w:tr>
      <w:tr w:rsidR="00E80A67" w:rsidTr="00E80A67">
        <w:trPr>
          <w:cantSplit/>
          <w:trHeight w:val="330"/>
        </w:trPr>
        <w:tc>
          <w:tcPr>
            <w:tcW w:w="52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488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Число  бюллетеней извлеченных из недействительных переносных ящиков</w:t>
            </w:r>
          </w:p>
        </w:tc>
        <w:tc>
          <w:tcPr>
            <w:tcW w:w="482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85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82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9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5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812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0A67" w:rsidTr="00E80A67">
        <w:trPr>
          <w:cantSplit/>
          <w:trHeight w:val="276"/>
        </w:trPr>
        <w:tc>
          <w:tcPr>
            <w:tcW w:w="52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88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ноль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2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0A67" w:rsidTr="00E80A67">
        <w:trPr>
          <w:cantSplit/>
          <w:trHeight w:val="330"/>
        </w:trPr>
        <w:tc>
          <w:tcPr>
            <w:tcW w:w="52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488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80A67" w:rsidRDefault="00E80A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Число действительных избирательных бюллетеней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82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85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82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9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5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812" w:type="dxa"/>
            <w:tcBorders>
              <w:top w:val="single" w:sz="18" w:space="0" w:color="auto"/>
              <w:left w:val="single" w:sz="4" w:space="0" w:color="auto"/>
              <w:bottom w:val="nil"/>
              <w:right w:val="single" w:sz="18" w:space="0" w:color="auto"/>
            </w:tcBorders>
            <w:shd w:val="clear" w:color="auto" w:fill="FFFFFF" w:themeFill="background1"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0A67" w:rsidTr="00E80A67">
        <w:trPr>
          <w:cantSplit/>
          <w:trHeight w:val="276"/>
        </w:trPr>
        <w:tc>
          <w:tcPr>
            <w:tcW w:w="521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88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1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 xml:space="preserve">Две тысячи семьсот семьдесят восемь </w:t>
            </w:r>
          </w:p>
        </w:tc>
      </w:tr>
      <w:tr w:rsidR="00E80A67" w:rsidTr="00E80A67">
        <w:trPr>
          <w:cantSplit/>
          <w:trHeight w:val="457"/>
        </w:trPr>
        <w:tc>
          <w:tcPr>
            <w:tcW w:w="521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80A67" w:rsidRDefault="00E80A6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Число недействительных избирательных бюллетеней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бюллетени, извлеченные из недействительных переносных ящиков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не учитываются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, т. е. без учета строки 6)</w:t>
            </w:r>
          </w:p>
        </w:tc>
        <w:tc>
          <w:tcPr>
            <w:tcW w:w="482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shd w:val="clear" w:color="auto" w:fill="FFFFFF" w:themeFill="background1"/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85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shd w:val="clear" w:color="auto" w:fill="FFFFFF" w:themeFill="background1"/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82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shd w:val="clear" w:color="auto" w:fill="FFFFFF" w:themeFill="background1"/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shd w:val="clear" w:color="auto" w:fill="FFFFFF" w:themeFill="background1"/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shd w:val="clear" w:color="auto" w:fill="FFFFFF" w:themeFill="background1"/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0A67" w:rsidTr="00E80A67">
        <w:trPr>
          <w:cantSplit/>
          <w:trHeight w:val="683"/>
        </w:trPr>
        <w:tc>
          <w:tcPr>
            <w:tcW w:w="521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501" w:type="dxa"/>
            <w:gridSpan w:val="8"/>
            <w:tcBorders>
              <w:top w:val="single" w:sz="2" w:space="0" w:color="000000" w:themeColor="text1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Шестьдесят семь</w:t>
            </w:r>
          </w:p>
        </w:tc>
        <w:tc>
          <w:tcPr>
            <w:tcW w:w="1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80A67" w:rsidRDefault="00E80A67" w:rsidP="00E80A67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  <w:lang w:val="ky-KG"/>
        </w:rPr>
      </w:pPr>
    </w:p>
    <w:p w:rsidR="00E80A67" w:rsidRDefault="00E80A67" w:rsidP="00E80A67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</w:p>
    <w:p w:rsidR="00E80A67" w:rsidRDefault="00E80A67" w:rsidP="00E80A67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y-KG"/>
        </w:rPr>
        <w:t>Т</w:t>
      </w:r>
      <w:proofErr w:type="spellStart"/>
      <w:r>
        <w:rPr>
          <w:rFonts w:ascii="Times New Roman" w:hAnsi="Times New Roman"/>
          <w:sz w:val="28"/>
          <w:szCs w:val="28"/>
        </w:rPr>
        <w:t>аблица</w:t>
      </w:r>
      <w:proofErr w:type="spellEnd"/>
      <w:r>
        <w:rPr>
          <w:rFonts w:ascii="Times New Roman" w:hAnsi="Times New Roman"/>
          <w:sz w:val="28"/>
          <w:szCs w:val="28"/>
        </w:rPr>
        <w:t xml:space="preserve">  №</w:t>
      </w:r>
      <w:r>
        <w:rPr>
          <w:rFonts w:ascii="Times New Roman" w:hAnsi="Times New Roman"/>
          <w:sz w:val="28"/>
          <w:szCs w:val="28"/>
          <w:lang w:val="ky-KG"/>
        </w:rPr>
        <w:t xml:space="preserve"> 3 </w:t>
      </w:r>
    </w:p>
    <w:p w:rsidR="00E80A67" w:rsidRDefault="00E80A67" w:rsidP="00E80A67">
      <w:pPr>
        <w:pStyle w:val="1"/>
        <w:numPr>
          <w:ilvl w:val="0"/>
          <w:numId w:val="1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ky-KG"/>
        </w:rPr>
        <w:t>Определены следующие результаты выборов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E80A67" w:rsidRDefault="00E80A67" w:rsidP="00E80A67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  <w:lang w:val="ky-KG"/>
        </w:rPr>
      </w:pPr>
    </w:p>
    <w:tbl>
      <w:tblPr>
        <w:tblpPr w:leftFromText="180" w:rightFromText="180" w:bottomFromText="200" w:vertAnchor="text" w:horzAnchor="margin" w:tblpY="183"/>
        <w:tblOverlap w:val="never"/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00"/>
      </w:tblPr>
      <w:tblGrid>
        <w:gridCol w:w="676"/>
        <w:gridCol w:w="2977"/>
        <w:gridCol w:w="567"/>
        <w:gridCol w:w="2268"/>
        <w:gridCol w:w="2977"/>
      </w:tblGrid>
      <w:tr w:rsidR="00E80A67" w:rsidTr="00E80A67">
        <w:trPr>
          <w:cantSplit/>
          <w:trHeight w:val="340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80A67" w:rsidRDefault="00E80A67" w:rsidP="0069709A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b/>
                <w:szCs w:val="28"/>
                <w:lang w:val="ky-KG"/>
              </w:rPr>
            </w:pPr>
          </w:p>
        </w:tc>
        <w:tc>
          <w:tcPr>
            <w:tcW w:w="878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E80A67" w:rsidRDefault="00E80A6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Наименования политических партий, допущенных к распределению депутатских мандатов</w:t>
            </w:r>
          </w:p>
        </w:tc>
      </w:tr>
      <w:tr w:rsidR="00E80A67" w:rsidTr="00E80A67">
        <w:trPr>
          <w:cantSplit/>
          <w:trHeight w:val="340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80A67" w:rsidRDefault="00E80A67">
            <w:pPr>
              <w:pStyle w:val="a5"/>
              <w:ind w:left="0"/>
              <w:rPr>
                <w:b/>
                <w:szCs w:val="28"/>
                <w:lang w:val="ky-KG"/>
              </w:rPr>
            </w:pPr>
          </w:p>
        </w:tc>
        <w:tc>
          <w:tcPr>
            <w:tcW w:w="878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E80A67" w:rsidRDefault="00E80A67" w:rsidP="0069709A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</w:rPr>
              <w:t>Политическая партия «</w:t>
            </w:r>
            <w:r>
              <w:rPr>
                <w:szCs w:val="28"/>
                <w:lang w:val="ky-KG"/>
              </w:rPr>
              <w:t>СДПК»</w:t>
            </w:r>
          </w:p>
          <w:p w:rsidR="00E80A67" w:rsidRDefault="00E80A67" w:rsidP="0069709A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</w:rPr>
              <w:t xml:space="preserve">Политическая партия </w:t>
            </w:r>
            <w:r>
              <w:rPr>
                <w:szCs w:val="28"/>
                <w:lang w:val="ky-KG"/>
              </w:rPr>
              <w:t xml:space="preserve">“ЗАМАНДАШ”  </w:t>
            </w:r>
          </w:p>
          <w:p w:rsidR="00E80A67" w:rsidRDefault="00E80A67" w:rsidP="0069709A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</w:rPr>
              <w:t xml:space="preserve">Политическая партия </w:t>
            </w:r>
            <w:r>
              <w:rPr>
                <w:szCs w:val="28"/>
                <w:lang w:val="ky-KG"/>
              </w:rPr>
              <w:t>“РЕСПУБЛИКА”</w:t>
            </w:r>
          </w:p>
          <w:p w:rsidR="00E80A67" w:rsidRDefault="00E80A67" w:rsidP="0069709A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szCs w:val="28"/>
                <w:lang w:val="ky-KG"/>
              </w:rPr>
            </w:pPr>
            <w:r>
              <w:rPr>
                <w:szCs w:val="28"/>
              </w:rPr>
              <w:t xml:space="preserve">Политическая партия </w:t>
            </w:r>
            <w:r>
              <w:rPr>
                <w:szCs w:val="28"/>
                <w:lang w:val="ky-KG"/>
              </w:rPr>
              <w:t xml:space="preserve">”Народная партия”  </w:t>
            </w:r>
          </w:p>
        </w:tc>
      </w:tr>
      <w:tr w:rsidR="00E80A67" w:rsidTr="00E80A67">
        <w:trPr>
          <w:cantSplit/>
          <w:trHeight w:val="340"/>
        </w:trPr>
        <w:tc>
          <w:tcPr>
            <w:tcW w:w="67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A67" w:rsidRDefault="00E80A67" w:rsidP="0069709A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b/>
                <w:szCs w:val="28"/>
                <w:lang w:val="ky-KG"/>
              </w:rPr>
            </w:pPr>
          </w:p>
        </w:tc>
        <w:tc>
          <w:tcPr>
            <w:tcW w:w="8789" w:type="dxa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A67" w:rsidRDefault="00E80A6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 xml:space="preserve">На основании статьи 56-1 Закона  Кыргызской Республики «О выборах депутатов местных кенешей»,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Ноокатская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территориальная избирательная комиссия </w:t>
            </w:r>
            <w:r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определила</w:t>
            </w:r>
            <w:r>
              <w:rPr>
                <w:rFonts w:ascii="Times New Roman" w:hAnsi="Times New Roman"/>
                <w:sz w:val="28"/>
                <w:szCs w:val="28"/>
                <w:lang w:val="ky-KG"/>
              </w:rPr>
              <w:t xml:space="preserve"> следующее распределение депутатских мандатов, полученных политическими партиями</w:t>
            </w:r>
            <w:r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:</w:t>
            </w:r>
          </w:p>
        </w:tc>
      </w:tr>
      <w:tr w:rsidR="00E80A67" w:rsidTr="00E80A67">
        <w:trPr>
          <w:cantSplit/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A67" w:rsidRDefault="00E80A67">
            <w:pPr>
              <w:pStyle w:val="a5"/>
              <w:ind w:left="0"/>
              <w:jc w:val="both"/>
              <w:rPr>
                <w:b/>
                <w:szCs w:val="28"/>
                <w:lang w:val="ky-KG"/>
              </w:rPr>
            </w:pP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Наименование политической партии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Число депутатских мандатов</w:t>
            </w:r>
          </w:p>
        </w:tc>
      </w:tr>
      <w:tr w:rsidR="00E80A67" w:rsidTr="00E80A67">
        <w:trPr>
          <w:cantSplit/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A67" w:rsidRDefault="00E80A67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Политическая партия «</w:t>
            </w:r>
            <w:r>
              <w:rPr>
                <w:rFonts w:ascii="Times New Roman" w:hAnsi="Times New Roman"/>
                <w:sz w:val="28"/>
                <w:szCs w:val="28"/>
                <w:lang w:val="ky-KG"/>
              </w:rPr>
              <w:t>СДПК»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A67" w:rsidRDefault="00E80A67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E80A67" w:rsidTr="00E80A67">
        <w:trPr>
          <w:cantSplit/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A67" w:rsidRDefault="00E80A67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Политическая партия </w:t>
            </w:r>
            <w:r>
              <w:rPr>
                <w:rFonts w:ascii="Times New Roman" w:hAnsi="Times New Roman"/>
                <w:sz w:val="28"/>
                <w:szCs w:val="28"/>
                <w:lang w:val="ky-KG"/>
              </w:rPr>
              <w:t xml:space="preserve">“ЗАМАНДАШ”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A67" w:rsidRDefault="00E80A67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E80A67" w:rsidTr="00E80A67">
        <w:trPr>
          <w:cantSplit/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A67" w:rsidRDefault="00E80A67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Политическая партия </w:t>
            </w:r>
            <w:r>
              <w:rPr>
                <w:rFonts w:ascii="Times New Roman" w:hAnsi="Times New Roman"/>
                <w:sz w:val="28"/>
                <w:szCs w:val="28"/>
                <w:lang w:val="ky-KG"/>
              </w:rPr>
              <w:t>“РЕСПУБЛИКА”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A67" w:rsidRDefault="00E80A67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E80A67" w:rsidTr="00E80A67">
        <w:trPr>
          <w:cantSplit/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A67" w:rsidRDefault="00E80A67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A67" w:rsidRDefault="00E80A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Политическая партия </w:t>
            </w:r>
            <w:r>
              <w:rPr>
                <w:rFonts w:ascii="Times New Roman" w:hAnsi="Times New Roman"/>
                <w:sz w:val="28"/>
                <w:szCs w:val="28"/>
                <w:lang w:val="ky-KG"/>
              </w:rPr>
              <w:t xml:space="preserve">”Народная партия”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A67" w:rsidRDefault="00E80A67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E80A67" w:rsidTr="00E80A67">
        <w:trPr>
          <w:cantSplit/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A67" w:rsidRDefault="00E80A67">
            <w:pPr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3.</w:t>
            </w:r>
          </w:p>
        </w:tc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A67" w:rsidRDefault="00E80A6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 xml:space="preserve">На основании статьи 56-1 Закона  Кыргызской Республики «О выборах депутатов местных кенешей»,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Ноокатская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территориальная избирательная комиссия </w:t>
            </w:r>
            <w:r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 xml:space="preserve">определила, </w:t>
            </w:r>
            <w:r>
              <w:rPr>
                <w:rFonts w:ascii="Times New Roman" w:hAnsi="Times New Roman"/>
                <w:sz w:val="28"/>
                <w:szCs w:val="28"/>
                <w:lang w:val="ky-KG"/>
              </w:rPr>
              <w:t>что депутатами Ноокатского городского кенеша</w:t>
            </w:r>
            <w:r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 xml:space="preserve"> избраны:</w:t>
            </w:r>
          </w:p>
        </w:tc>
      </w:tr>
      <w:tr w:rsidR="00E80A67" w:rsidTr="00E80A67">
        <w:trPr>
          <w:cantSplit/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A67" w:rsidRDefault="00E80A67">
            <w:pPr>
              <w:pStyle w:val="a5"/>
              <w:ind w:left="0"/>
              <w:jc w:val="both"/>
              <w:rPr>
                <w:b/>
                <w:szCs w:val="28"/>
                <w:lang w:val="ky-KG"/>
              </w:rPr>
            </w:pPr>
            <w:r>
              <w:rPr>
                <w:b/>
                <w:szCs w:val="28"/>
                <w:lang w:val="ky-KG"/>
              </w:rPr>
              <w:t>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Наименование политической партии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№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Фамилия, имя, отчество депутата</w:t>
            </w:r>
          </w:p>
        </w:tc>
      </w:tr>
      <w:tr w:rsidR="00E80A67" w:rsidTr="00E80A67">
        <w:trPr>
          <w:cantSplit/>
          <w:trHeight w:val="34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A67" w:rsidRDefault="00E80A67">
            <w:pPr>
              <w:pStyle w:val="a5"/>
              <w:ind w:left="0"/>
              <w:jc w:val="both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1.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Политическая партия «</w:t>
            </w:r>
            <w:r>
              <w:rPr>
                <w:rFonts w:ascii="Times New Roman" w:hAnsi="Times New Roman"/>
                <w:sz w:val="28"/>
                <w:szCs w:val="28"/>
                <w:lang w:val="ky-KG"/>
              </w:rPr>
              <w:t>СДПК»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1.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Кабылов Алижан Абдиламитович</w:t>
            </w:r>
          </w:p>
        </w:tc>
      </w:tr>
      <w:tr w:rsidR="00E80A67" w:rsidTr="00E80A67">
        <w:trPr>
          <w:cantSplit/>
          <w:trHeight w:val="34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8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2.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Абидов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Сайфидин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Розубаевич</w:t>
            </w:r>
            <w:proofErr w:type="spellEnd"/>
          </w:p>
        </w:tc>
      </w:tr>
      <w:tr w:rsidR="00E80A67" w:rsidTr="00E80A67">
        <w:trPr>
          <w:cantSplit/>
          <w:trHeight w:val="34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8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3.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Тешебаева Зульфияхон Касимовна</w:t>
            </w:r>
          </w:p>
        </w:tc>
      </w:tr>
      <w:tr w:rsidR="00E80A67" w:rsidTr="00E80A67">
        <w:trPr>
          <w:cantSplit/>
          <w:trHeight w:val="34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8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4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Кадырбаев Турдумуххаммад Турсункулович</w:t>
            </w:r>
          </w:p>
        </w:tc>
      </w:tr>
      <w:tr w:rsidR="00E80A67" w:rsidTr="00E80A67">
        <w:trPr>
          <w:cantSplit/>
          <w:trHeight w:val="34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8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5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Гафаров Абдрахмон Мамадумарович</w:t>
            </w:r>
          </w:p>
        </w:tc>
      </w:tr>
      <w:tr w:rsidR="00E80A67" w:rsidTr="00E80A67">
        <w:trPr>
          <w:cantSplit/>
          <w:trHeight w:val="34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8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6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Азимова Зарифа Жураевна</w:t>
            </w:r>
          </w:p>
        </w:tc>
      </w:tr>
      <w:tr w:rsidR="00E80A67" w:rsidTr="00E80A67">
        <w:trPr>
          <w:cantSplit/>
          <w:trHeight w:val="34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8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7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Жалалов Кадыр</w:t>
            </w:r>
          </w:p>
        </w:tc>
      </w:tr>
      <w:tr w:rsidR="00E80A67" w:rsidTr="00E80A67">
        <w:trPr>
          <w:cantSplit/>
          <w:trHeight w:val="34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8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8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Абдувахидов Махмуджон Шакирович</w:t>
            </w:r>
          </w:p>
        </w:tc>
      </w:tr>
      <w:tr w:rsidR="00E80A67" w:rsidTr="00E80A67">
        <w:trPr>
          <w:cantSplit/>
          <w:trHeight w:val="34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8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9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Маматхалил кызы Равшанай</w:t>
            </w:r>
          </w:p>
        </w:tc>
      </w:tr>
      <w:tr w:rsidR="00E80A67" w:rsidTr="00E80A67">
        <w:trPr>
          <w:cantSplit/>
          <w:trHeight w:val="34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8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10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Мамажанов Кабылжан</w:t>
            </w:r>
          </w:p>
        </w:tc>
      </w:tr>
      <w:tr w:rsidR="00E80A67" w:rsidTr="00E80A67">
        <w:trPr>
          <w:cantSplit/>
          <w:trHeight w:val="34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8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11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Сидиков Вадилжон Сабирович</w:t>
            </w:r>
          </w:p>
        </w:tc>
      </w:tr>
      <w:tr w:rsidR="00E80A67" w:rsidTr="00E80A67">
        <w:trPr>
          <w:cantSplit/>
          <w:trHeight w:val="34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8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12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Имарова Ирсалат</w:t>
            </w:r>
          </w:p>
        </w:tc>
      </w:tr>
      <w:tr w:rsidR="00E80A67" w:rsidTr="00E80A67">
        <w:trPr>
          <w:cantSplit/>
          <w:trHeight w:val="34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A67" w:rsidRDefault="00E80A67">
            <w:pPr>
              <w:pStyle w:val="a5"/>
              <w:ind w:left="0"/>
              <w:jc w:val="both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2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Политическая партия </w:t>
            </w:r>
            <w:r>
              <w:rPr>
                <w:rFonts w:ascii="Times New Roman" w:hAnsi="Times New Roman"/>
                <w:sz w:val="28"/>
                <w:szCs w:val="28"/>
                <w:lang w:val="ky-KG"/>
              </w:rPr>
              <w:lastRenderedPageBreak/>
              <w:t xml:space="preserve">“ЗАМАНДАШ”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lastRenderedPageBreak/>
              <w:t>13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Рахманбердиева Равия Амановна</w:t>
            </w:r>
          </w:p>
        </w:tc>
      </w:tr>
      <w:tr w:rsidR="00E80A67" w:rsidTr="00E80A67">
        <w:trPr>
          <w:cantSplit/>
          <w:trHeight w:val="34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8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14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Маткасимов Хаким Абдилхакович</w:t>
            </w:r>
          </w:p>
        </w:tc>
      </w:tr>
      <w:tr w:rsidR="00E80A67" w:rsidTr="00E80A67">
        <w:trPr>
          <w:cantSplit/>
          <w:trHeight w:val="34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A67" w:rsidRDefault="00E80A67">
            <w:pPr>
              <w:pStyle w:val="a5"/>
              <w:ind w:left="0"/>
              <w:jc w:val="both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lastRenderedPageBreak/>
              <w:t>3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Политическая партия </w:t>
            </w:r>
            <w:r>
              <w:rPr>
                <w:rFonts w:ascii="Times New Roman" w:hAnsi="Times New Roman"/>
                <w:sz w:val="28"/>
                <w:szCs w:val="28"/>
                <w:lang w:val="ky-KG"/>
              </w:rPr>
              <w:t>“РЕСПУБЛИКА”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15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Маманазаров Турсумамат Розалиевич</w:t>
            </w:r>
          </w:p>
        </w:tc>
      </w:tr>
      <w:tr w:rsidR="00E80A67" w:rsidTr="00E80A67">
        <w:trPr>
          <w:cantSplit/>
          <w:trHeight w:val="34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8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16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Абжалиев Кубанычбек Камбарбекович</w:t>
            </w:r>
          </w:p>
        </w:tc>
      </w:tr>
      <w:tr w:rsidR="00E80A67" w:rsidTr="00E80A67">
        <w:trPr>
          <w:cantSplit/>
          <w:trHeight w:val="34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8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17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Абдуллаева Ханифахан Абдусаттаровна</w:t>
            </w:r>
          </w:p>
        </w:tc>
      </w:tr>
      <w:tr w:rsidR="00E80A67" w:rsidTr="00E80A67">
        <w:trPr>
          <w:cantSplit/>
          <w:trHeight w:val="34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A67" w:rsidRDefault="00E80A67">
            <w:pPr>
              <w:pStyle w:val="a5"/>
              <w:ind w:left="0"/>
              <w:jc w:val="both"/>
              <w:rPr>
                <w:szCs w:val="28"/>
                <w:lang w:val="ky-KG"/>
              </w:rPr>
            </w:pPr>
            <w:r>
              <w:rPr>
                <w:szCs w:val="28"/>
                <w:lang w:val="ky-KG"/>
              </w:rPr>
              <w:t>4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Политическая партия </w:t>
            </w:r>
            <w:r>
              <w:rPr>
                <w:rFonts w:ascii="Times New Roman" w:hAnsi="Times New Roman"/>
                <w:sz w:val="28"/>
                <w:szCs w:val="28"/>
                <w:lang w:val="ky-KG"/>
              </w:rPr>
              <w:t xml:space="preserve">”Народная партия”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18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Кодиралиев Абдилвохоп Абдилахатович</w:t>
            </w:r>
          </w:p>
        </w:tc>
      </w:tr>
      <w:tr w:rsidR="00E80A67" w:rsidTr="00E80A67">
        <w:trPr>
          <w:cantSplit/>
          <w:trHeight w:val="34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8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19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Таирходжаев Сайбилла Пашаходжаевич</w:t>
            </w:r>
          </w:p>
        </w:tc>
      </w:tr>
      <w:tr w:rsidR="00E80A67" w:rsidTr="00E80A67">
        <w:trPr>
          <w:cantSplit/>
          <w:trHeight w:val="34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8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20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Арапова Гулбара Ураимжановна</w:t>
            </w:r>
          </w:p>
        </w:tc>
      </w:tr>
      <w:tr w:rsidR="00E80A67" w:rsidTr="00E80A67">
        <w:trPr>
          <w:cantSplit/>
          <w:trHeight w:val="34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8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21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A67" w:rsidRDefault="00E80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Пазилов Азизилло Камилжанович</w:t>
            </w:r>
          </w:p>
        </w:tc>
      </w:tr>
    </w:tbl>
    <w:p w:rsidR="00E80A67" w:rsidRDefault="00E80A67" w:rsidP="00E80A67">
      <w:pPr>
        <w:rPr>
          <w:rFonts w:ascii="Times New Roman" w:hAnsi="Times New Roman"/>
          <w:b/>
          <w:sz w:val="28"/>
          <w:szCs w:val="28"/>
          <w:lang w:val="ky-KG"/>
        </w:rPr>
      </w:pPr>
    </w:p>
    <w:p w:rsidR="00E80A67" w:rsidRDefault="00E80A67" w:rsidP="00E80A67">
      <w:pPr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Протокол составлен  31 мая  2017  года в 14 часов 45 минут</w:t>
      </w:r>
    </w:p>
    <w:p w:rsidR="00E80A67" w:rsidRDefault="00E80A67" w:rsidP="00E80A67">
      <w:pPr>
        <w:spacing w:after="0" w:line="240" w:lineRule="auto"/>
        <w:rPr>
          <w:rFonts w:ascii="Times New Roman" w:hAnsi="Times New Roman"/>
          <w:sz w:val="28"/>
          <w:szCs w:val="28"/>
          <w:lang w:val="ky-KG"/>
        </w:rPr>
        <w:sectPr w:rsidR="00E80A67">
          <w:pgSz w:w="11906" w:h="16838"/>
          <w:pgMar w:top="1134" w:right="850" w:bottom="1134" w:left="1701" w:header="708" w:footer="708" w:gutter="0"/>
          <w:cols w:space="720"/>
        </w:sectPr>
      </w:pPr>
    </w:p>
    <w:p w:rsidR="00E80A67" w:rsidRDefault="00E80A67" w:rsidP="00E80A67">
      <w:pPr>
        <w:pStyle w:val="a4"/>
        <w:ind w:firstLine="708"/>
        <w:jc w:val="both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lastRenderedPageBreak/>
        <w:t>Председатель</w:t>
      </w:r>
      <w:r>
        <w:rPr>
          <w:rFonts w:ascii="Times New Roman" w:hAnsi="Times New Roman"/>
          <w:sz w:val="28"/>
          <w:szCs w:val="28"/>
          <w:lang w:val="ky-KG"/>
        </w:rPr>
        <w:tab/>
      </w:r>
      <w:r>
        <w:rPr>
          <w:rFonts w:ascii="Times New Roman" w:hAnsi="Times New Roman"/>
          <w:sz w:val="28"/>
          <w:szCs w:val="28"/>
          <w:lang w:val="ky-KG"/>
        </w:rPr>
        <w:tab/>
        <w:t>Халмурзаев А.</w:t>
      </w:r>
    </w:p>
    <w:p w:rsidR="00E80A67" w:rsidRDefault="00E80A67" w:rsidP="00E80A67">
      <w:pPr>
        <w:pStyle w:val="a4"/>
        <w:ind w:firstLine="708"/>
        <w:jc w:val="both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 xml:space="preserve">Секретарь </w:t>
      </w:r>
      <w:r>
        <w:rPr>
          <w:rFonts w:ascii="Times New Roman" w:hAnsi="Times New Roman"/>
          <w:sz w:val="28"/>
          <w:szCs w:val="28"/>
          <w:lang w:val="ky-KG"/>
        </w:rPr>
        <w:tab/>
      </w:r>
      <w:r>
        <w:rPr>
          <w:rFonts w:ascii="Times New Roman" w:hAnsi="Times New Roman"/>
          <w:sz w:val="28"/>
          <w:szCs w:val="28"/>
          <w:lang w:val="ky-KG"/>
        </w:rPr>
        <w:tab/>
      </w:r>
      <w:r>
        <w:rPr>
          <w:rFonts w:ascii="Times New Roman" w:hAnsi="Times New Roman"/>
          <w:sz w:val="28"/>
          <w:szCs w:val="28"/>
          <w:lang w:val="ky-KG"/>
        </w:rPr>
        <w:tab/>
        <w:t>Байдөөлөтов А.</w:t>
      </w:r>
    </w:p>
    <w:p w:rsidR="00E80A67" w:rsidRDefault="00E80A67" w:rsidP="00E80A67">
      <w:pPr>
        <w:pStyle w:val="a4"/>
        <w:ind w:firstLine="708"/>
        <w:jc w:val="both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 xml:space="preserve">Члены  </w:t>
      </w:r>
      <w:r>
        <w:rPr>
          <w:rFonts w:ascii="Times New Roman" w:hAnsi="Times New Roman"/>
          <w:sz w:val="28"/>
          <w:szCs w:val="28"/>
          <w:lang w:val="ky-KG"/>
        </w:rPr>
        <w:tab/>
      </w:r>
      <w:r>
        <w:rPr>
          <w:rFonts w:ascii="Times New Roman" w:hAnsi="Times New Roman"/>
          <w:sz w:val="28"/>
          <w:szCs w:val="28"/>
          <w:lang w:val="ky-KG"/>
        </w:rPr>
        <w:tab/>
      </w:r>
      <w:r>
        <w:rPr>
          <w:rFonts w:ascii="Times New Roman" w:hAnsi="Times New Roman"/>
          <w:sz w:val="28"/>
          <w:szCs w:val="28"/>
          <w:lang w:val="ky-KG"/>
        </w:rPr>
        <w:tab/>
        <w:t>Омурбакиева К.</w:t>
      </w:r>
    </w:p>
    <w:p w:rsidR="00E80A67" w:rsidRDefault="00E80A67" w:rsidP="00E80A67">
      <w:pPr>
        <w:pStyle w:val="a4"/>
        <w:ind w:left="2832" w:firstLine="708"/>
        <w:jc w:val="both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>Осмоналиева А.</w:t>
      </w:r>
    </w:p>
    <w:p w:rsidR="00E80A67" w:rsidRDefault="00E80A67" w:rsidP="00E80A67">
      <w:pPr>
        <w:pStyle w:val="a4"/>
        <w:ind w:left="2832" w:firstLine="708"/>
        <w:jc w:val="both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>Хасанов Н.</w:t>
      </w:r>
    </w:p>
    <w:p w:rsidR="00E80A67" w:rsidRDefault="00E80A67" w:rsidP="00E80A67">
      <w:pPr>
        <w:pStyle w:val="a4"/>
        <w:ind w:left="2832" w:firstLine="708"/>
        <w:jc w:val="both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>Шамсутдинов Ш.</w:t>
      </w:r>
    </w:p>
    <w:p w:rsidR="00E80A67" w:rsidRDefault="00E80A67" w:rsidP="00E80A67">
      <w:pPr>
        <w:pStyle w:val="a4"/>
        <w:ind w:left="2832" w:firstLine="708"/>
        <w:jc w:val="both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>Мамашерова Ш.</w:t>
      </w:r>
    </w:p>
    <w:p w:rsidR="00E80A67" w:rsidRDefault="00E80A67" w:rsidP="00E80A67">
      <w:pPr>
        <w:pStyle w:val="a4"/>
        <w:ind w:left="2832" w:firstLine="708"/>
        <w:jc w:val="both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>Молдобаев Т.</w:t>
      </w:r>
    </w:p>
    <w:p w:rsidR="00E80A67" w:rsidRDefault="00E80A67" w:rsidP="00E80A67">
      <w:pPr>
        <w:pStyle w:val="a4"/>
        <w:ind w:left="2832" w:firstLine="708"/>
        <w:jc w:val="both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>Сулайманова А.</w:t>
      </w:r>
    </w:p>
    <w:p w:rsidR="00E80A67" w:rsidRDefault="00E80A67" w:rsidP="00E80A67">
      <w:pPr>
        <w:pStyle w:val="a4"/>
        <w:ind w:left="2832" w:firstLine="708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>Атаканова Ч.</w:t>
      </w:r>
    </w:p>
    <w:p w:rsidR="00A30C54" w:rsidRPr="00E80A67" w:rsidRDefault="00E80A67">
      <w:pPr>
        <w:rPr>
          <w:lang w:val="ky-KG"/>
        </w:rPr>
      </w:pPr>
    </w:p>
    <w:sectPr w:rsidR="00A30C54" w:rsidRPr="00E80A67" w:rsidSect="00D72C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A671F"/>
    <w:multiLevelType w:val="hybridMultilevel"/>
    <w:tmpl w:val="D922658A"/>
    <w:lvl w:ilvl="0" w:tplc="B512EFE0">
      <w:start w:val="1"/>
      <w:numFmt w:val="decimal"/>
      <w:lvlText w:val="%1."/>
      <w:lvlJc w:val="left"/>
      <w:pPr>
        <w:ind w:left="-66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EF2B25"/>
    <w:multiLevelType w:val="hybridMultilevel"/>
    <w:tmpl w:val="C28E37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4B85574"/>
    <w:multiLevelType w:val="hybridMultilevel"/>
    <w:tmpl w:val="8B98E44C"/>
    <w:lvl w:ilvl="0" w:tplc="D2EE85CA">
      <w:start w:val="1"/>
      <w:numFmt w:val="upperRoman"/>
      <w:lvlText w:val="%1."/>
      <w:lvlJc w:val="left"/>
      <w:pPr>
        <w:ind w:left="294" w:hanging="72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654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C80592E"/>
    <w:multiLevelType w:val="hybridMultilevel"/>
    <w:tmpl w:val="0FB28690"/>
    <w:lvl w:ilvl="0" w:tplc="8B20E8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80A67"/>
    <w:rsid w:val="006C0AEE"/>
    <w:rsid w:val="008810E5"/>
    <w:rsid w:val="00D72C19"/>
    <w:rsid w:val="00E80A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A6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E80A67"/>
    <w:rPr>
      <w:rFonts w:ascii="Calibri" w:eastAsia="Calibri" w:hAnsi="Calibri" w:cs="Times New Roman"/>
    </w:rPr>
  </w:style>
  <w:style w:type="paragraph" w:styleId="a4">
    <w:name w:val="No Spacing"/>
    <w:link w:val="a3"/>
    <w:uiPriority w:val="1"/>
    <w:qFormat/>
    <w:rsid w:val="00E80A67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E80A67"/>
    <w:pPr>
      <w:ind w:left="720"/>
      <w:contextualSpacing/>
    </w:pPr>
    <w:rPr>
      <w:rFonts w:ascii="Times New Roman" w:hAnsi="Times New Roman"/>
      <w:sz w:val="28"/>
    </w:rPr>
  </w:style>
  <w:style w:type="paragraph" w:customStyle="1" w:styleId="1">
    <w:name w:val="Абзац списка1"/>
    <w:basedOn w:val="a"/>
    <w:rsid w:val="00E80A67"/>
    <w:pPr>
      <w:ind w:left="720"/>
      <w:contextualSpacing/>
    </w:pPr>
    <w:rPr>
      <w:rFonts w:eastAsia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635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692</Words>
  <Characters>3946</Characters>
  <Application>Microsoft Office Word</Application>
  <DocSecurity>0</DocSecurity>
  <Lines>32</Lines>
  <Paragraphs>9</Paragraphs>
  <ScaleCrop>false</ScaleCrop>
  <Company/>
  <LinksUpToDate>false</LinksUpToDate>
  <CharactersWithSpaces>4629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ASN</dc:creator>
  <cp:keywords/>
  <dc:description/>
  <cp:lastModifiedBy>ASN</cp:lastModifiedBy>
  <cp:revision>3</cp:revision>
  <dcterms:created xsi:type="dcterms:W3CDTF">2017-06-08T11:31:00Z</dcterms:created>
  <dcterms:modified xsi:type="dcterms:W3CDTF">2017-06-08T11:32:00Z</dcterms:modified>
</cp:coreProperties>
</file>