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45" w:rsidRDefault="003A2745" w:rsidP="003A2745">
      <w:pPr>
        <w:pStyle w:val="a4"/>
        <w:ind w:left="6372" w:firstLine="6"/>
        <w:jc w:val="both"/>
        <w:rPr>
          <w:lang w:val="ky-KG"/>
        </w:rPr>
      </w:pPr>
      <w:r>
        <w:rPr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3A2745" w:rsidRDefault="003A2745" w:rsidP="003A2745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8-декабрындагы            № 544 токтомунун 2-тиркемеси</w:t>
      </w:r>
    </w:p>
    <w:p w:rsidR="003A2745" w:rsidRDefault="003A2745" w:rsidP="003A2745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3A2745" w:rsidRDefault="003A2745" w:rsidP="003A2745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809"/>
        <w:gridCol w:w="15"/>
        <w:gridCol w:w="2975"/>
        <w:gridCol w:w="35"/>
        <w:gridCol w:w="2645"/>
        <w:gridCol w:w="25"/>
        <w:gridCol w:w="1817"/>
      </w:tblGrid>
      <w:tr w:rsidR="003A2745" w:rsidTr="003A2745">
        <w:trPr>
          <w:trHeight w:val="168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кеңештердин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аталыштары</w:t>
            </w:r>
            <w:proofErr w:type="spellEnd"/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Жергиликтүү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кеңештин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кийинки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шайланган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депутатынын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Ф.А.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Иштеген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ээлеген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кызматы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Бош калган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депутаттык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мандатты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ыйгаруу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боюнча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АШКнын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чечими</w:t>
            </w:r>
            <w:proofErr w:type="spellEnd"/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Баткен облусу</w:t>
            </w: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Баткен району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Кыштут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Урустомов  Равшанбек Мамытович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Жеке ишкер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№47,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22.11.2017-ж.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Атабаев Алмаз Жолдошович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Газ орто мектеби, мугалим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Маматбеков Мамадали Ашымович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Убактылуу иштебейт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Жалал-Абад облусу</w:t>
            </w: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Аксы району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Кербен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Мизанов Меңдалы Нурматович </w:t>
            </w:r>
            <w:r>
              <w:rPr>
                <w:rFonts w:ascii="Times New Roman" w:hAnsi="Times New Roman"/>
                <w:sz w:val="24"/>
                <w:lang w:val="ky-KG" w:eastAsia="en-US"/>
              </w:rPr>
              <w:t>(“Кыргызстан”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Аксы райондук 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  <w:lang w:val="ky-KG" w:eastAsia="en-US"/>
              </w:rPr>
              <w:t>Кадастр жана кыймылсыз мүлккө карата укуктарды каттоо башкармалыгы, адис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№65,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Кара-Көл шаары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Кара-Көл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Молдомусаев Насыпбек Кубанычбекович (“Энергетик”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ДЭУ №30, контролер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№18,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Ош облусу</w:t>
            </w: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Кара-Суу району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Кара-Суу шаардык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Урманов Хабибилла Нематжанович (“Кыргызстан социал-демократиялык партиясы”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Убактылуу иштебейт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№50-1,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Таиров Рамазан Акылтаевич (“Мекеним Кыргызстан” депутаттык фракциясы)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ОшМУ, студент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№50-2,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Сары-Колот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Бекмурзаев Арзыкул Мусурманкулович 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Убактылуу иштебейт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№50-3,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Төлөйкөн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Тишабаев Нематулла Абдулазизович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Жеке ишкер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№50-4,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Кызыл-Кыштак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Абдулазимов Улугбек Азизуллаевич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КРнын Кыйноолорду жана башка катаал, адамгерчиликсиз же кадыр баркты басмырлаган мамиленин жана жазанын түрлөрүнүн алдын алуу боюнча Улуттук борбору, эксперт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№50-5,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27.11.2017-ж.</w:t>
            </w:r>
          </w:p>
        </w:tc>
      </w:tr>
      <w:tr w:rsidR="003A2745" w:rsidTr="003A2745">
        <w:trPr>
          <w:trHeight w:val="286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Алай району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Сары-Таш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Юсупов Аскарбек Бадыевич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Жеке ишкер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№16,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26.11.2017-ж.</w:t>
            </w: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Кабылан-Көл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Сыдыков Турдакун Ысакович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Жеке ишкер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3A2745" w:rsidRP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Жумаш уулу Исланбек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№25 Э.Мурзаев атындагы орто мектеби, мугалим 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Үч-Төбө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Беделов Сейитбек Жоошбекович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Ош шаардык суу канал ишканасы, электрик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3A2745" w:rsidTr="003A2745">
        <w:trPr>
          <w:trHeight w:val="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Корул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 xml:space="preserve">Камбаров Жыргалбек Аматбекович 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С.Дооронов атындагы музыкалык мектеби, мугалим 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</w:tr>
      <w:tr w:rsidR="003A2745" w:rsidTr="003A2745">
        <w:trPr>
          <w:trHeight w:val="147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Чүй облусу</w:t>
            </w:r>
          </w:p>
        </w:tc>
      </w:tr>
      <w:tr w:rsidR="003A2745" w:rsidTr="003A2745">
        <w:trPr>
          <w:trHeight w:val="31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Ысык-Ата району</w:t>
            </w:r>
          </w:p>
        </w:tc>
      </w:tr>
      <w:tr w:rsidR="003A2745" w:rsidTr="003A2745">
        <w:trPr>
          <w:trHeight w:val="2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Кочкорбаев айылдык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lang w:val="ky-KG" w:eastAsia="en-US"/>
              </w:rPr>
              <w:t>Шафиев Рафаил Равильевич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45" w:rsidRDefault="003A2745">
            <w:pPr>
              <w:spacing w:line="240" w:lineRule="auto"/>
              <w:ind w:firstLine="397"/>
              <w:jc w:val="both"/>
              <w:rPr>
                <w:rFonts w:ascii="Times New Roman" w:hAnsi="Times New Roman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“Гыдырша” дыйкан чарбасы, мүчө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№14,</w:t>
            </w:r>
          </w:p>
          <w:p w:rsidR="003A2745" w:rsidRDefault="003A2745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25.11.2017-ж.</w:t>
            </w:r>
          </w:p>
        </w:tc>
      </w:tr>
    </w:tbl>
    <w:p w:rsidR="003A2745" w:rsidRDefault="003A2745" w:rsidP="003A2745">
      <w:pPr>
        <w:rPr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C0"/>
    <w:rsid w:val="003A2745"/>
    <w:rsid w:val="00903904"/>
    <w:rsid w:val="009D11C0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74872-F5DD-421C-B14A-6CC7E1E3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A2745"/>
    <w:rPr>
      <w:rFonts w:ascii="Times New Roman" w:eastAsia="Calibri" w:hAnsi="Times New Roman" w:cs="Times New Roman"/>
      <w:sz w:val="20"/>
    </w:rPr>
  </w:style>
  <w:style w:type="paragraph" w:styleId="a4">
    <w:name w:val="No Spacing"/>
    <w:link w:val="a3"/>
    <w:uiPriority w:val="1"/>
    <w:qFormat/>
    <w:rsid w:val="003A2745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2017-12-08T11:37:00Z</dcterms:created>
  <dcterms:modified xsi:type="dcterms:W3CDTF">2017-12-08T11:37:00Z</dcterms:modified>
</cp:coreProperties>
</file>