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07" w:rsidRDefault="00194E07" w:rsidP="00194E07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194E07" w:rsidRPr="00DF4C16" w:rsidRDefault="00194E07" w:rsidP="00194E07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Приложение 2</w:t>
      </w:r>
    </w:p>
    <w:p w:rsidR="00194E07" w:rsidRPr="00DF4C16" w:rsidRDefault="00194E07" w:rsidP="00194E07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 постановлению Центральной</w:t>
      </w:r>
    </w:p>
    <w:p w:rsidR="00194E07" w:rsidRPr="00DF4C16" w:rsidRDefault="00194E07" w:rsidP="00194E07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комиссии по выборам и проведению референдумов </w:t>
      </w:r>
      <w:proofErr w:type="spellStart"/>
      <w:r w:rsidRPr="00DF4C16">
        <w:rPr>
          <w:color w:val="000000"/>
          <w:szCs w:val="24"/>
          <w:lang w:eastAsia="ru-RU"/>
        </w:rPr>
        <w:t>Кыргызской</w:t>
      </w:r>
      <w:proofErr w:type="spellEnd"/>
      <w:r w:rsidRPr="00DF4C16">
        <w:rPr>
          <w:color w:val="000000"/>
          <w:szCs w:val="24"/>
          <w:lang w:eastAsia="ru-RU"/>
        </w:rPr>
        <w:t xml:space="preserve"> Республики</w:t>
      </w:r>
    </w:p>
    <w:p w:rsidR="00194E07" w:rsidRPr="00A37C81" w:rsidRDefault="00194E07" w:rsidP="00194E07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>
        <w:rPr>
          <w:color w:val="000000"/>
          <w:szCs w:val="24"/>
          <w:lang w:val="ky-KG" w:eastAsia="ru-RU"/>
        </w:rPr>
        <w:t>4</w:t>
      </w:r>
      <w:r w:rsidRPr="00DF4C16">
        <w:rPr>
          <w:color w:val="000000"/>
          <w:szCs w:val="24"/>
          <w:lang w:val="ky-KG" w:eastAsia="ru-RU"/>
        </w:rPr>
        <w:t xml:space="preserve"> </w:t>
      </w:r>
      <w:r>
        <w:rPr>
          <w:color w:val="000000"/>
          <w:szCs w:val="24"/>
          <w:lang w:val="ky-KG" w:eastAsia="ru-RU"/>
        </w:rPr>
        <w:t>ок</w:t>
      </w:r>
      <w:r w:rsidRPr="00DF4C16">
        <w:rPr>
          <w:color w:val="000000"/>
          <w:szCs w:val="24"/>
          <w:lang w:val="ky-KG" w:eastAsia="ru-RU"/>
        </w:rPr>
        <w:t xml:space="preserve">тября </w:t>
      </w:r>
      <w:r w:rsidRPr="00DF4C16">
        <w:rPr>
          <w:color w:val="000000"/>
          <w:szCs w:val="24"/>
          <w:lang w:eastAsia="ru-RU"/>
        </w:rPr>
        <w:t xml:space="preserve">2017 г. № </w:t>
      </w:r>
      <w:r>
        <w:rPr>
          <w:color w:val="000000"/>
          <w:szCs w:val="24"/>
          <w:lang w:val="ky-KG" w:eastAsia="ru-RU"/>
        </w:rPr>
        <w:t>496</w:t>
      </w:r>
    </w:p>
    <w:p w:rsidR="00194E07" w:rsidRDefault="00194E07" w:rsidP="00194E07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194E07" w:rsidRPr="00597769" w:rsidRDefault="00194E07" w:rsidP="00194E07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194E07" w:rsidRPr="00597769" w:rsidRDefault="00194E07" w:rsidP="00194E07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194E07" w:rsidRPr="00597769" w:rsidRDefault="00194E07" w:rsidP="00194E07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597769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194E07" w:rsidRPr="00597769" w:rsidRDefault="00194E07" w:rsidP="00194E07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2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553"/>
        <w:gridCol w:w="176"/>
        <w:gridCol w:w="1809"/>
        <w:gridCol w:w="15"/>
        <w:gridCol w:w="2961"/>
        <w:gridCol w:w="14"/>
        <w:gridCol w:w="92"/>
        <w:gridCol w:w="2588"/>
        <w:gridCol w:w="25"/>
        <w:gridCol w:w="116"/>
        <w:gridCol w:w="1843"/>
        <w:gridCol w:w="29"/>
      </w:tblGrid>
      <w:tr w:rsidR="00194E07" w:rsidRPr="00597769" w:rsidTr="00FE42DE">
        <w:trPr>
          <w:gridBefore w:val="1"/>
          <w:wBefore w:w="15" w:type="dxa"/>
          <w:trHeight w:val="113"/>
          <w:jc w:val="center"/>
        </w:trPr>
        <w:tc>
          <w:tcPr>
            <w:tcW w:w="553" w:type="dxa"/>
            <w:hideMark/>
          </w:tcPr>
          <w:p w:rsidR="00194E07" w:rsidRPr="00597769" w:rsidRDefault="00194E07" w:rsidP="00FE4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gridSpan w:val="2"/>
            <w:hideMark/>
          </w:tcPr>
          <w:p w:rsidR="00194E07" w:rsidRPr="00597769" w:rsidRDefault="00194E07" w:rsidP="00FE4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082" w:type="dxa"/>
            <w:gridSpan w:val="4"/>
            <w:hideMark/>
          </w:tcPr>
          <w:p w:rsidR="00194E07" w:rsidRPr="00597769" w:rsidRDefault="00194E07" w:rsidP="00FE4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729" w:type="dxa"/>
            <w:gridSpan w:val="3"/>
            <w:hideMark/>
          </w:tcPr>
          <w:p w:rsidR="00194E07" w:rsidRPr="00597769" w:rsidRDefault="00194E07" w:rsidP="00FE4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72" w:type="dxa"/>
            <w:gridSpan w:val="2"/>
            <w:hideMark/>
          </w:tcPr>
          <w:p w:rsidR="00194E07" w:rsidRPr="00597769" w:rsidRDefault="00194E07" w:rsidP="00FE4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194E07" w:rsidRPr="00597769" w:rsidTr="00FE42DE">
        <w:trPr>
          <w:gridBefore w:val="1"/>
          <w:wBefore w:w="15" w:type="dxa"/>
          <w:trHeight w:val="113"/>
          <w:jc w:val="center"/>
        </w:trPr>
        <w:tc>
          <w:tcPr>
            <w:tcW w:w="10221" w:type="dxa"/>
            <w:gridSpan w:val="12"/>
            <w:hideMark/>
          </w:tcPr>
          <w:p w:rsidR="00194E07" w:rsidRPr="001272F9" w:rsidRDefault="00194E07" w:rsidP="00FE4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194E07" w:rsidRPr="00597769" w:rsidTr="00FE42DE">
        <w:trPr>
          <w:gridBefore w:val="1"/>
          <w:wBefore w:w="15" w:type="dxa"/>
          <w:trHeight w:val="113"/>
          <w:jc w:val="center"/>
        </w:trPr>
        <w:tc>
          <w:tcPr>
            <w:tcW w:w="102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E07" w:rsidRPr="001E7C6B" w:rsidRDefault="00194E07" w:rsidP="00FE42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E7C6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Лейлекский район</w:t>
            </w:r>
          </w:p>
        </w:tc>
      </w:tr>
      <w:tr w:rsidR="00194E07" w:rsidRPr="001E7C6B" w:rsidTr="00FE42DE">
        <w:tblPrEx>
          <w:jc w:val="left"/>
        </w:tblPrEx>
        <w:trPr>
          <w:gridAfter w:val="1"/>
          <w:wAfter w:w="29" w:type="dxa"/>
        </w:trPr>
        <w:tc>
          <w:tcPr>
            <w:tcW w:w="568" w:type="dxa"/>
            <w:gridSpan w:val="2"/>
            <w:hideMark/>
          </w:tcPr>
          <w:p w:rsidR="00194E07" w:rsidRPr="001E7C6B" w:rsidRDefault="00194E07" w:rsidP="00194E0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hideMark/>
          </w:tcPr>
          <w:p w:rsidR="00194E07" w:rsidRPr="001E7C6B" w:rsidRDefault="00194E07" w:rsidP="00FE4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C6B">
              <w:rPr>
                <w:rFonts w:ascii="Times New Roman" w:hAnsi="Times New Roman"/>
                <w:sz w:val="24"/>
                <w:szCs w:val="24"/>
              </w:rPr>
              <w:t>Исфанинской</w:t>
            </w:r>
            <w:proofErr w:type="spellEnd"/>
            <w:r w:rsidRPr="001E7C6B">
              <w:rPr>
                <w:rFonts w:ascii="Times New Roman" w:hAnsi="Times New Roman"/>
                <w:sz w:val="24"/>
                <w:szCs w:val="24"/>
              </w:rPr>
              <w:t xml:space="preserve"> городской</w:t>
            </w:r>
          </w:p>
        </w:tc>
        <w:tc>
          <w:tcPr>
            <w:tcW w:w="2976" w:type="dxa"/>
            <w:gridSpan w:val="2"/>
            <w:hideMark/>
          </w:tcPr>
          <w:p w:rsidR="00194E07" w:rsidRPr="001E7C6B" w:rsidRDefault="00194E07" w:rsidP="00FE4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Туйчиев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Жавлонбек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Закирович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y-KG"/>
              </w:rPr>
              <w:t>(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>депутатская фракция “Социал-демократическая партия Кыргызстана”</w:t>
            </w:r>
            <w:r>
              <w:rPr>
                <w:rFonts w:ascii="Times New Roman" w:hAnsi="Times New Roman"/>
                <w:sz w:val="24"/>
                <w:lang w:val="ky-KG"/>
              </w:rPr>
              <w:t>)</w:t>
            </w:r>
          </w:p>
        </w:tc>
        <w:tc>
          <w:tcPr>
            <w:tcW w:w="2694" w:type="dxa"/>
            <w:gridSpan w:val="3"/>
            <w:hideMark/>
          </w:tcPr>
          <w:p w:rsidR="00194E07" w:rsidRPr="001E7C6B" w:rsidRDefault="00194E07" w:rsidP="00FE4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Лейлекский районный департамент по сельскому хозяству, бухгалтер</w:t>
            </w:r>
          </w:p>
        </w:tc>
        <w:tc>
          <w:tcPr>
            <w:tcW w:w="1984" w:type="dxa"/>
            <w:gridSpan w:val="3"/>
            <w:hideMark/>
          </w:tcPr>
          <w:p w:rsidR="00194E07" w:rsidRDefault="00194E07" w:rsidP="00FE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№55</w:t>
            </w:r>
          </w:p>
          <w:p w:rsidR="00194E07" w:rsidRPr="001E7C6B" w:rsidRDefault="00194E07" w:rsidP="00FE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22.09.2017 г.</w:t>
            </w:r>
          </w:p>
        </w:tc>
      </w:tr>
      <w:tr w:rsidR="00194E07" w:rsidRPr="001E7C6B" w:rsidTr="00FE42DE">
        <w:tblPrEx>
          <w:jc w:val="left"/>
        </w:tblPrEx>
        <w:trPr>
          <w:gridAfter w:val="1"/>
          <w:wAfter w:w="29" w:type="dxa"/>
        </w:trPr>
        <w:tc>
          <w:tcPr>
            <w:tcW w:w="568" w:type="dxa"/>
            <w:gridSpan w:val="2"/>
            <w:hideMark/>
          </w:tcPr>
          <w:p w:rsidR="00194E07" w:rsidRPr="001E7C6B" w:rsidRDefault="00194E07" w:rsidP="00194E0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194E07" w:rsidRPr="001E7C6B" w:rsidRDefault="00194E07" w:rsidP="00FE4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hideMark/>
          </w:tcPr>
          <w:p w:rsidR="00194E07" w:rsidRDefault="00194E07" w:rsidP="00FE4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Бактыбек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y-KG"/>
              </w:rPr>
              <w:t>(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>депутатская фракция “Социал-демократическая партия Кыргызстана”</w:t>
            </w:r>
            <w:r>
              <w:rPr>
                <w:rFonts w:ascii="Times New Roman" w:hAnsi="Times New Roman"/>
                <w:sz w:val="24"/>
                <w:lang w:val="ky-KG"/>
              </w:rPr>
              <w:t>)</w:t>
            </w:r>
          </w:p>
        </w:tc>
        <w:tc>
          <w:tcPr>
            <w:tcW w:w="2694" w:type="dxa"/>
            <w:gridSpan w:val="3"/>
            <w:hideMark/>
          </w:tcPr>
          <w:p w:rsidR="00194E07" w:rsidRPr="001E7C6B" w:rsidRDefault="00194E07" w:rsidP="00FE4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984" w:type="dxa"/>
            <w:gridSpan w:val="3"/>
            <w:hideMark/>
          </w:tcPr>
          <w:p w:rsidR="00194E07" w:rsidRDefault="00194E07" w:rsidP="00FE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№55</w:t>
            </w:r>
          </w:p>
          <w:p w:rsidR="00194E07" w:rsidRDefault="00194E07" w:rsidP="00FE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22.09.2017 г.</w:t>
            </w:r>
          </w:p>
        </w:tc>
      </w:tr>
      <w:tr w:rsidR="00194E07" w:rsidRPr="001272F9" w:rsidTr="00FE42DE">
        <w:tblPrEx>
          <w:jc w:val="left"/>
        </w:tblPrEx>
        <w:trPr>
          <w:gridAfter w:val="1"/>
          <w:wAfter w:w="29" w:type="dxa"/>
          <w:trHeight w:val="147"/>
        </w:trPr>
        <w:tc>
          <w:tcPr>
            <w:tcW w:w="10207" w:type="dxa"/>
            <w:gridSpan w:val="12"/>
            <w:hideMark/>
          </w:tcPr>
          <w:p w:rsidR="00194E07" w:rsidRPr="001272F9" w:rsidRDefault="00194E07" w:rsidP="00FE4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194E07" w:rsidRPr="00865853" w:rsidTr="00FE42DE">
        <w:tblPrEx>
          <w:jc w:val="left"/>
          <w:tblLook w:val="0600" w:firstRow="0" w:lastRow="0" w:firstColumn="0" w:lastColumn="0" w:noHBand="1" w:noVBand="1"/>
        </w:tblPrEx>
        <w:trPr>
          <w:gridAfter w:val="1"/>
          <w:wAfter w:w="29" w:type="dxa"/>
          <w:trHeight w:val="313"/>
        </w:trPr>
        <w:tc>
          <w:tcPr>
            <w:tcW w:w="10207" w:type="dxa"/>
            <w:gridSpan w:val="12"/>
            <w:hideMark/>
          </w:tcPr>
          <w:p w:rsidR="00194E07" w:rsidRPr="00865853" w:rsidRDefault="00194E07" w:rsidP="00FE42DE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Сокулукский</w:t>
            </w:r>
            <w:r w:rsidRPr="0086585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194E07" w:rsidTr="00FE42DE">
        <w:tblPrEx>
          <w:jc w:val="left"/>
          <w:tblLook w:val="0600" w:firstRow="0" w:lastRow="0" w:firstColumn="0" w:lastColumn="0" w:noHBand="1" w:noVBand="1"/>
        </w:tblPrEx>
        <w:trPr>
          <w:gridAfter w:val="1"/>
          <w:wAfter w:w="29" w:type="dxa"/>
          <w:trHeight w:val="296"/>
        </w:trPr>
        <w:tc>
          <w:tcPr>
            <w:tcW w:w="744" w:type="dxa"/>
            <w:gridSpan w:val="3"/>
            <w:hideMark/>
          </w:tcPr>
          <w:p w:rsidR="00194E07" w:rsidRPr="001E7C6B" w:rsidRDefault="00194E07" w:rsidP="00194E07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2"/>
            <w:hideMark/>
          </w:tcPr>
          <w:p w:rsidR="00194E07" w:rsidRDefault="00194E07" w:rsidP="00FE42D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Сазский айылный </w:t>
            </w:r>
          </w:p>
        </w:tc>
        <w:tc>
          <w:tcPr>
            <w:tcW w:w="2975" w:type="dxa"/>
            <w:gridSpan w:val="2"/>
            <w:hideMark/>
          </w:tcPr>
          <w:p w:rsidR="00194E07" w:rsidRDefault="00194E07" w:rsidP="00FE42DE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Бекбалаев Дамир Бердигулович</w:t>
            </w:r>
          </w:p>
        </w:tc>
        <w:tc>
          <w:tcPr>
            <w:tcW w:w="2705" w:type="dxa"/>
            <w:gridSpan w:val="3"/>
            <w:hideMark/>
          </w:tcPr>
          <w:p w:rsidR="00194E07" w:rsidRPr="00865853" w:rsidRDefault="00194E07" w:rsidP="00FE42DE">
            <w:pPr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59" w:type="dxa"/>
            <w:gridSpan w:val="2"/>
            <w:vAlign w:val="center"/>
            <w:hideMark/>
          </w:tcPr>
          <w:p w:rsidR="00194E07" w:rsidRDefault="00194E07" w:rsidP="00FE42D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№72,</w:t>
            </w:r>
          </w:p>
          <w:p w:rsidR="00194E07" w:rsidRDefault="00194E07" w:rsidP="00FE42D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2.10.2017 г.</w:t>
            </w:r>
          </w:p>
        </w:tc>
      </w:tr>
    </w:tbl>
    <w:p w:rsidR="00194E07" w:rsidRDefault="00194E07" w:rsidP="00194E07"/>
    <w:p w:rsidR="00AB7E8B" w:rsidRDefault="00AB7E8B">
      <w:bookmarkStart w:id="0" w:name="_GoBack"/>
      <w:bookmarkEnd w:id="0"/>
    </w:p>
    <w:sectPr w:rsidR="00AB7E8B" w:rsidSect="009159B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26A69"/>
    <w:multiLevelType w:val="hybridMultilevel"/>
    <w:tmpl w:val="AA6EB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07"/>
    <w:rsid w:val="00194E07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60167-D4C7-438C-A12A-1ED4BA01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E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4E07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194E07"/>
    <w:rPr>
      <w:rFonts w:ascii="Times New Roman" w:eastAsia="Calibri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19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2017-10-05T10:11:00Z</dcterms:created>
  <dcterms:modified xsi:type="dcterms:W3CDTF">2017-10-05T10:11:00Z</dcterms:modified>
</cp:coreProperties>
</file>