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7E9" w:rsidRPr="00E06E36" w:rsidRDefault="004057E9" w:rsidP="004057E9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 w:rsidRPr="00E06E36">
        <w:rPr>
          <w:rFonts w:ascii="Times New Roman" w:hAnsi="Times New Roman"/>
          <w:sz w:val="24"/>
          <w:szCs w:val="24"/>
          <w:lang w:val="ky-KG"/>
        </w:rPr>
        <w:t xml:space="preserve">Приложение </w:t>
      </w:r>
      <w:r>
        <w:rPr>
          <w:rFonts w:ascii="Times New Roman" w:hAnsi="Times New Roman"/>
          <w:sz w:val="24"/>
          <w:szCs w:val="24"/>
          <w:lang w:val="ky-KG"/>
        </w:rPr>
        <w:t>3</w:t>
      </w:r>
    </w:p>
    <w:p w:rsidR="004057E9" w:rsidRPr="00E06E36" w:rsidRDefault="004057E9" w:rsidP="004057E9">
      <w:pPr>
        <w:spacing w:after="0" w:line="240" w:lineRule="auto"/>
        <w:ind w:left="495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06E36">
        <w:rPr>
          <w:rFonts w:ascii="Times New Roman" w:eastAsia="Times New Roman" w:hAnsi="Times New Roman"/>
          <w:bCs/>
          <w:sz w:val="24"/>
          <w:szCs w:val="24"/>
          <w:lang w:val="ky-KG" w:eastAsia="ru-RU"/>
        </w:rPr>
        <w:t>Утверждено п</w:t>
      </w:r>
      <w:proofErr w:type="spellStart"/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>остановлением</w:t>
      </w:r>
      <w:proofErr w:type="spellEnd"/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4057E9" w:rsidRPr="00E06E36" w:rsidRDefault="004057E9" w:rsidP="004057E9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>Центральной комиссии</w:t>
      </w:r>
    </w:p>
    <w:p w:rsidR="004057E9" w:rsidRPr="00E06E36" w:rsidRDefault="004057E9" w:rsidP="004057E9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>по выборам и проведению референдумов</w:t>
      </w:r>
    </w:p>
    <w:p w:rsidR="004057E9" w:rsidRPr="00E06E36" w:rsidRDefault="004057E9" w:rsidP="004057E9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>Кыргызской</w:t>
      </w:r>
      <w:proofErr w:type="spellEnd"/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Республики</w:t>
      </w:r>
    </w:p>
    <w:p w:rsidR="004057E9" w:rsidRPr="00E06E36" w:rsidRDefault="004057E9" w:rsidP="004057E9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ky-KG" w:eastAsia="ru-RU"/>
        </w:rPr>
        <w:t>о</w:t>
      </w:r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bCs/>
          <w:sz w:val="24"/>
          <w:szCs w:val="24"/>
          <w:lang w:val="ky-KG" w:eastAsia="ru-RU"/>
        </w:rPr>
        <w:t xml:space="preserve"> </w:t>
      </w:r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Cs/>
          <w:sz w:val="24"/>
          <w:szCs w:val="24"/>
          <w:lang w:val="ky-KG" w:eastAsia="ru-RU"/>
        </w:rPr>
        <w:t xml:space="preserve"> 9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bCs/>
          <w:sz w:val="24"/>
          <w:szCs w:val="24"/>
          <w:lang w:val="ky-KG" w:eastAsia="ru-RU"/>
        </w:rPr>
        <w:t>августа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bCs/>
          <w:sz w:val="24"/>
          <w:szCs w:val="24"/>
          <w:lang w:val="ky-KG" w:eastAsia="ru-RU"/>
        </w:rPr>
        <w:t>3</w:t>
      </w:r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06E36"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>№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 xml:space="preserve"> 73</w:t>
      </w:r>
    </w:p>
    <w:p w:rsidR="004057E9" w:rsidRPr="005402D5" w:rsidRDefault="004057E9" w:rsidP="004057E9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sz w:val="24"/>
          <w:szCs w:val="24"/>
          <w:lang w:val="ky-KG"/>
        </w:rPr>
      </w:pPr>
    </w:p>
    <w:tbl>
      <w:tblPr>
        <w:tblStyle w:val="a3"/>
        <w:tblpPr w:leftFromText="180" w:rightFromText="180" w:vertAnchor="text" w:horzAnchor="page" w:tblpX="1229" w:tblpY="1239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1822"/>
        <w:gridCol w:w="1335"/>
        <w:gridCol w:w="1549"/>
        <w:gridCol w:w="1101"/>
        <w:gridCol w:w="1559"/>
        <w:gridCol w:w="1560"/>
        <w:gridCol w:w="1275"/>
      </w:tblGrid>
      <w:tr w:rsidR="004057E9" w:rsidRPr="00DB1A81" w:rsidTr="00627D94">
        <w:tc>
          <w:tcPr>
            <w:tcW w:w="1822" w:type="dxa"/>
            <w:vMerge w:val="restart"/>
          </w:tcPr>
          <w:p w:rsidR="004057E9" w:rsidRDefault="004057E9" w:rsidP="00627D9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sz w:val="24"/>
                <w:szCs w:val="24"/>
                <w:lang w:val="ky-KG"/>
              </w:rPr>
            </w:pPr>
          </w:p>
          <w:p w:rsidR="004057E9" w:rsidRDefault="004057E9" w:rsidP="00627D9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sz w:val="24"/>
                <w:szCs w:val="24"/>
                <w:lang w:val="ky-KG"/>
              </w:rPr>
            </w:pPr>
          </w:p>
          <w:p w:rsidR="004057E9" w:rsidRDefault="004057E9" w:rsidP="00627D9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sz w:val="24"/>
                <w:szCs w:val="24"/>
                <w:lang w:val="ky-KG"/>
              </w:rPr>
            </w:pPr>
          </w:p>
          <w:p w:rsidR="004057E9" w:rsidRPr="00DB1A81" w:rsidRDefault="004057E9" w:rsidP="00627D9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sz w:val="24"/>
                <w:szCs w:val="24"/>
                <w:lang w:val="ky-KG"/>
              </w:rPr>
            </w:pPr>
            <w:r w:rsidRPr="00DB1A81">
              <w:rPr>
                <w:sz w:val="24"/>
                <w:szCs w:val="24"/>
                <w:lang w:val="ky-KG"/>
              </w:rPr>
              <w:t xml:space="preserve">Наименование </w:t>
            </w:r>
            <w:r>
              <w:rPr>
                <w:sz w:val="24"/>
                <w:szCs w:val="24"/>
                <w:lang w:val="ky-KG"/>
              </w:rPr>
              <w:t>ТИК</w:t>
            </w:r>
          </w:p>
        </w:tc>
        <w:tc>
          <w:tcPr>
            <w:tcW w:w="7104" w:type="dxa"/>
            <w:gridSpan w:val="5"/>
          </w:tcPr>
          <w:p w:rsidR="004057E9" w:rsidRPr="00593F5E" w:rsidRDefault="004057E9" w:rsidP="00627D9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sz w:val="24"/>
                <w:szCs w:val="24"/>
                <w:lang w:val="ky-KG"/>
              </w:rPr>
            </w:pPr>
            <w:r w:rsidRPr="00593F5E">
              <w:rPr>
                <w:sz w:val="24"/>
                <w:szCs w:val="24"/>
                <w:lang w:val="ky-KG"/>
              </w:rPr>
              <w:t>Статья расходов</w:t>
            </w:r>
          </w:p>
        </w:tc>
        <w:tc>
          <w:tcPr>
            <w:tcW w:w="1275" w:type="dxa"/>
            <w:vMerge w:val="restart"/>
          </w:tcPr>
          <w:p w:rsidR="004057E9" w:rsidRDefault="004057E9" w:rsidP="00627D94">
            <w:pPr>
              <w:pStyle w:val="1"/>
              <w:spacing w:before="0" w:beforeAutospacing="0" w:after="0" w:afterAutospacing="0" w:line="276" w:lineRule="auto"/>
              <w:ind w:right="277"/>
              <w:jc w:val="both"/>
              <w:outlineLvl w:val="0"/>
              <w:rPr>
                <w:sz w:val="24"/>
                <w:szCs w:val="24"/>
                <w:lang w:val="ky-KG"/>
              </w:rPr>
            </w:pPr>
          </w:p>
          <w:p w:rsidR="004057E9" w:rsidRDefault="004057E9" w:rsidP="00627D94">
            <w:pPr>
              <w:pStyle w:val="1"/>
              <w:spacing w:before="0" w:beforeAutospacing="0" w:after="0" w:afterAutospacing="0" w:line="276" w:lineRule="auto"/>
              <w:ind w:right="277"/>
              <w:jc w:val="both"/>
              <w:outlineLvl w:val="0"/>
              <w:rPr>
                <w:sz w:val="24"/>
                <w:szCs w:val="24"/>
                <w:lang w:val="ky-KG"/>
              </w:rPr>
            </w:pPr>
          </w:p>
          <w:p w:rsidR="004057E9" w:rsidRDefault="004057E9" w:rsidP="00627D94">
            <w:pPr>
              <w:pStyle w:val="1"/>
              <w:spacing w:before="0" w:beforeAutospacing="0" w:after="0" w:afterAutospacing="0" w:line="276" w:lineRule="auto"/>
              <w:ind w:right="277"/>
              <w:jc w:val="both"/>
              <w:outlineLvl w:val="0"/>
              <w:rPr>
                <w:sz w:val="24"/>
                <w:szCs w:val="24"/>
                <w:lang w:val="ky-KG"/>
              </w:rPr>
            </w:pPr>
          </w:p>
          <w:p w:rsidR="004057E9" w:rsidRPr="00DB1A81" w:rsidRDefault="004057E9" w:rsidP="00627D94">
            <w:pPr>
              <w:pStyle w:val="1"/>
              <w:spacing w:before="0" w:beforeAutospacing="0" w:after="0" w:afterAutospacing="0" w:line="276" w:lineRule="auto"/>
              <w:ind w:right="277"/>
              <w:jc w:val="both"/>
              <w:outlineLvl w:val="0"/>
              <w:rPr>
                <w:sz w:val="24"/>
                <w:szCs w:val="24"/>
                <w:lang w:val="ky-KG"/>
              </w:rPr>
            </w:pPr>
            <w:r w:rsidRPr="00DB1A81">
              <w:rPr>
                <w:sz w:val="24"/>
                <w:szCs w:val="24"/>
                <w:lang w:val="ky-KG"/>
              </w:rPr>
              <w:t>Итого</w:t>
            </w:r>
          </w:p>
        </w:tc>
      </w:tr>
      <w:tr w:rsidR="004057E9" w:rsidRPr="00DB1A81" w:rsidTr="00627D94">
        <w:tc>
          <w:tcPr>
            <w:tcW w:w="1822" w:type="dxa"/>
            <w:vMerge/>
          </w:tcPr>
          <w:p w:rsidR="004057E9" w:rsidRPr="00DB1A81" w:rsidRDefault="004057E9" w:rsidP="00627D94">
            <w:pPr>
              <w:pStyle w:val="1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335" w:type="dxa"/>
          </w:tcPr>
          <w:p w:rsidR="004057E9" w:rsidRPr="00DB1A81" w:rsidRDefault="004057E9" w:rsidP="00627D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1549" w:type="dxa"/>
          </w:tcPr>
          <w:p w:rsidR="004057E9" w:rsidRPr="00DB1A81" w:rsidRDefault="004057E9" w:rsidP="00627D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2121</w:t>
            </w:r>
          </w:p>
        </w:tc>
        <w:tc>
          <w:tcPr>
            <w:tcW w:w="1101" w:type="dxa"/>
          </w:tcPr>
          <w:p w:rsidR="004057E9" w:rsidRPr="00DB1A81" w:rsidRDefault="004057E9" w:rsidP="00627D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2211</w:t>
            </w:r>
          </w:p>
        </w:tc>
        <w:tc>
          <w:tcPr>
            <w:tcW w:w="1559" w:type="dxa"/>
          </w:tcPr>
          <w:p w:rsidR="004057E9" w:rsidRPr="00DB1A81" w:rsidRDefault="004057E9" w:rsidP="00627D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2214</w:t>
            </w:r>
          </w:p>
        </w:tc>
        <w:tc>
          <w:tcPr>
            <w:tcW w:w="1560" w:type="dxa"/>
          </w:tcPr>
          <w:p w:rsidR="004057E9" w:rsidRPr="00DB1A81" w:rsidRDefault="004057E9" w:rsidP="00627D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2215</w:t>
            </w:r>
          </w:p>
        </w:tc>
        <w:tc>
          <w:tcPr>
            <w:tcW w:w="1275" w:type="dxa"/>
            <w:vMerge/>
          </w:tcPr>
          <w:p w:rsidR="004057E9" w:rsidRPr="00DB1A81" w:rsidRDefault="004057E9" w:rsidP="00627D94">
            <w:pPr>
              <w:pStyle w:val="1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4057E9" w:rsidRPr="00DB1A81" w:rsidTr="00627D94">
        <w:tc>
          <w:tcPr>
            <w:tcW w:w="1822" w:type="dxa"/>
            <w:vMerge/>
          </w:tcPr>
          <w:p w:rsidR="004057E9" w:rsidRPr="00DB1A81" w:rsidRDefault="004057E9" w:rsidP="00627D94">
            <w:pPr>
              <w:pStyle w:val="1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335" w:type="dxa"/>
            <w:vAlign w:val="center"/>
          </w:tcPr>
          <w:p w:rsidR="004057E9" w:rsidRPr="00DB1A81" w:rsidRDefault="004057E9" w:rsidP="00627D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Зарплата</w:t>
            </w:r>
          </w:p>
        </w:tc>
        <w:tc>
          <w:tcPr>
            <w:tcW w:w="1549" w:type="dxa"/>
            <w:vAlign w:val="center"/>
          </w:tcPr>
          <w:p w:rsidR="004057E9" w:rsidRPr="00DB1A81" w:rsidRDefault="004057E9" w:rsidP="00627D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Отчисления в </w:t>
            </w:r>
            <w:proofErr w:type="spellStart"/>
            <w:r w:rsidRPr="00DB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Соцфонд</w:t>
            </w:r>
            <w:proofErr w:type="spellEnd"/>
            <w:r w:rsidRPr="00DB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17,25%</w:t>
            </w:r>
          </w:p>
        </w:tc>
        <w:tc>
          <w:tcPr>
            <w:tcW w:w="1101" w:type="dxa"/>
            <w:vAlign w:val="center"/>
          </w:tcPr>
          <w:p w:rsidR="004057E9" w:rsidRPr="00DB1A81" w:rsidRDefault="004057E9" w:rsidP="00627D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служебные поездки</w:t>
            </w:r>
          </w:p>
        </w:tc>
        <w:tc>
          <w:tcPr>
            <w:tcW w:w="1559" w:type="dxa"/>
            <w:vAlign w:val="center"/>
          </w:tcPr>
          <w:p w:rsidR="004057E9" w:rsidRPr="00DB1A81" w:rsidRDefault="004057E9" w:rsidP="00627D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1560" w:type="dxa"/>
            <w:vAlign w:val="center"/>
          </w:tcPr>
          <w:p w:rsidR="004057E9" w:rsidRPr="00DB1A81" w:rsidRDefault="004057E9" w:rsidP="00627D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Приобретение прочих товаров и услуг</w:t>
            </w:r>
          </w:p>
        </w:tc>
        <w:tc>
          <w:tcPr>
            <w:tcW w:w="1275" w:type="dxa"/>
            <w:vMerge/>
          </w:tcPr>
          <w:p w:rsidR="004057E9" w:rsidRPr="00DB1A81" w:rsidRDefault="004057E9" w:rsidP="00627D94">
            <w:pPr>
              <w:pStyle w:val="1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4057E9" w:rsidRPr="00DB1A81" w:rsidTr="00627D94">
        <w:tc>
          <w:tcPr>
            <w:tcW w:w="1822" w:type="dxa"/>
          </w:tcPr>
          <w:p w:rsidR="004057E9" w:rsidRPr="00DB1A81" w:rsidRDefault="004057E9" w:rsidP="00627D9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Джети-</w:t>
            </w:r>
            <w:r w:rsidRPr="00DB1A81">
              <w:rPr>
                <w:sz w:val="24"/>
                <w:szCs w:val="24"/>
                <w:lang w:val="ky-KG"/>
              </w:rPr>
              <w:t>О</w:t>
            </w:r>
            <w:r>
              <w:rPr>
                <w:sz w:val="24"/>
                <w:szCs w:val="24"/>
                <w:lang w:val="ky-KG"/>
              </w:rPr>
              <w:t>гузский ТИК</w:t>
            </w:r>
            <w:r w:rsidRPr="00DB1A81">
              <w:rPr>
                <w:sz w:val="24"/>
                <w:szCs w:val="24"/>
                <w:lang w:val="ky-KG"/>
              </w:rPr>
              <w:t xml:space="preserve"> в том числе:</w:t>
            </w:r>
          </w:p>
        </w:tc>
        <w:tc>
          <w:tcPr>
            <w:tcW w:w="1335" w:type="dxa"/>
          </w:tcPr>
          <w:p w:rsidR="004057E9" w:rsidRPr="00DB1A81" w:rsidRDefault="004057E9" w:rsidP="00627D9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275 000</w:t>
            </w:r>
          </w:p>
        </w:tc>
        <w:tc>
          <w:tcPr>
            <w:tcW w:w="1549" w:type="dxa"/>
          </w:tcPr>
          <w:p w:rsidR="004057E9" w:rsidRPr="00DB1A81" w:rsidRDefault="004057E9" w:rsidP="00627D9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47 400</w:t>
            </w:r>
          </w:p>
        </w:tc>
        <w:tc>
          <w:tcPr>
            <w:tcW w:w="1101" w:type="dxa"/>
          </w:tcPr>
          <w:p w:rsidR="004057E9" w:rsidRPr="00DB1A81" w:rsidRDefault="004057E9" w:rsidP="00627D9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14 100</w:t>
            </w:r>
          </w:p>
        </w:tc>
        <w:tc>
          <w:tcPr>
            <w:tcW w:w="1559" w:type="dxa"/>
          </w:tcPr>
          <w:p w:rsidR="004057E9" w:rsidRPr="00DB1A81" w:rsidRDefault="004057E9" w:rsidP="00627D9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8 900</w:t>
            </w:r>
          </w:p>
        </w:tc>
        <w:tc>
          <w:tcPr>
            <w:tcW w:w="1560" w:type="dxa"/>
          </w:tcPr>
          <w:p w:rsidR="004057E9" w:rsidRPr="00DB1A81" w:rsidRDefault="004057E9" w:rsidP="00627D9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131 500</w:t>
            </w:r>
          </w:p>
        </w:tc>
        <w:tc>
          <w:tcPr>
            <w:tcW w:w="1275" w:type="dxa"/>
          </w:tcPr>
          <w:p w:rsidR="004057E9" w:rsidRPr="00DB1A81" w:rsidRDefault="004057E9" w:rsidP="00627D9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476 900</w:t>
            </w:r>
          </w:p>
        </w:tc>
      </w:tr>
      <w:tr w:rsidR="004057E9" w:rsidRPr="00DB1A81" w:rsidTr="00627D94">
        <w:tc>
          <w:tcPr>
            <w:tcW w:w="1822" w:type="dxa"/>
          </w:tcPr>
          <w:p w:rsidR="004057E9" w:rsidRPr="00DB1A81" w:rsidRDefault="004057E9" w:rsidP="00627D94">
            <w:pPr>
              <w:pStyle w:val="1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Т</w:t>
            </w:r>
            <w:r w:rsidRPr="00DB1A81">
              <w:rPr>
                <w:b w:val="0"/>
                <w:sz w:val="24"/>
                <w:szCs w:val="24"/>
                <w:lang w:val="ky-KG"/>
              </w:rPr>
              <w:t xml:space="preserve">ИК </w:t>
            </w:r>
          </w:p>
        </w:tc>
        <w:tc>
          <w:tcPr>
            <w:tcW w:w="1335" w:type="dxa"/>
          </w:tcPr>
          <w:p w:rsidR="004057E9" w:rsidRPr="00DB1A81" w:rsidRDefault="004057E9" w:rsidP="00627D9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86 000</w:t>
            </w:r>
          </w:p>
        </w:tc>
        <w:tc>
          <w:tcPr>
            <w:tcW w:w="1549" w:type="dxa"/>
          </w:tcPr>
          <w:p w:rsidR="004057E9" w:rsidRPr="00DB1A81" w:rsidRDefault="004057E9" w:rsidP="00627D9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14 800</w:t>
            </w:r>
          </w:p>
        </w:tc>
        <w:tc>
          <w:tcPr>
            <w:tcW w:w="1101" w:type="dxa"/>
          </w:tcPr>
          <w:p w:rsidR="004057E9" w:rsidRPr="00DB1A81" w:rsidRDefault="004057E9" w:rsidP="00627D9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14100</w:t>
            </w:r>
          </w:p>
        </w:tc>
        <w:tc>
          <w:tcPr>
            <w:tcW w:w="1559" w:type="dxa"/>
          </w:tcPr>
          <w:p w:rsidR="004057E9" w:rsidRPr="00DB1A81" w:rsidRDefault="004057E9" w:rsidP="00627D9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3 300</w:t>
            </w:r>
          </w:p>
        </w:tc>
        <w:tc>
          <w:tcPr>
            <w:tcW w:w="1560" w:type="dxa"/>
          </w:tcPr>
          <w:p w:rsidR="004057E9" w:rsidRPr="00DB1A81" w:rsidRDefault="004057E9" w:rsidP="00627D9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27 500</w:t>
            </w:r>
          </w:p>
        </w:tc>
        <w:tc>
          <w:tcPr>
            <w:tcW w:w="1275" w:type="dxa"/>
          </w:tcPr>
          <w:p w:rsidR="004057E9" w:rsidRPr="00DB1A81" w:rsidRDefault="004057E9" w:rsidP="00627D9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145 700</w:t>
            </w:r>
          </w:p>
        </w:tc>
      </w:tr>
      <w:tr w:rsidR="004057E9" w:rsidRPr="00DB1A81" w:rsidTr="00627D94">
        <w:tc>
          <w:tcPr>
            <w:tcW w:w="1822" w:type="dxa"/>
          </w:tcPr>
          <w:p w:rsidR="004057E9" w:rsidRPr="00DB1A81" w:rsidRDefault="004057E9" w:rsidP="00627D94">
            <w:pPr>
              <w:pStyle w:val="1"/>
              <w:spacing w:before="0" w:beforeAutospacing="0" w:after="0" w:afterAutospacing="0" w:line="276" w:lineRule="auto"/>
              <w:jc w:val="both"/>
              <w:outlineLvl w:val="0"/>
              <w:rPr>
                <w:b w:val="0"/>
                <w:sz w:val="24"/>
                <w:szCs w:val="24"/>
                <w:lang w:val="ky-KG"/>
              </w:rPr>
            </w:pPr>
            <w:r w:rsidRPr="00DB1A81">
              <w:rPr>
                <w:b w:val="0"/>
                <w:sz w:val="24"/>
                <w:szCs w:val="24"/>
                <w:lang w:val="ky-KG"/>
              </w:rPr>
              <w:t>УИК</w:t>
            </w:r>
          </w:p>
        </w:tc>
        <w:tc>
          <w:tcPr>
            <w:tcW w:w="1335" w:type="dxa"/>
          </w:tcPr>
          <w:p w:rsidR="004057E9" w:rsidRPr="00DB1A81" w:rsidRDefault="004057E9" w:rsidP="00627D9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189 000</w:t>
            </w:r>
          </w:p>
        </w:tc>
        <w:tc>
          <w:tcPr>
            <w:tcW w:w="1549" w:type="dxa"/>
          </w:tcPr>
          <w:p w:rsidR="004057E9" w:rsidRPr="00DB1A81" w:rsidRDefault="004057E9" w:rsidP="00627D9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32 600</w:t>
            </w:r>
          </w:p>
        </w:tc>
        <w:tc>
          <w:tcPr>
            <w:tcW w:w="1101" w:type="dxa"/>
          </w:tcPr>
          <w:p w:rsidR="004057E9" w:rsidRPr="00DB1A81" w:rsidRDefault="004057E9" w:rsidP="00627D9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4057E9" w:rsidRPr="00DB1A81" w:rsidRDefault="004057E9" w:rsidP="00627D9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5 600</w:t>
            </w:r>
          </w:p>
        </w:tc>
        <w:tc>
          <w:tcPr>
            <w:tcW w:w="1560" w:type="dxa"/>
          </w:tcPr>
          <w:p w:rsidR="004057E9" w:rsidRPr="00DB1A81" w:rsidRDefault="004057E9" w:rsidP="00627D9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104 000</w:t>
            </w:r>
          </w:p>
        </w:tc>
        <w:tc>
          <w:tcPr>
            <w:tcW w:w="1275" w:type="dxa"/>
          </w:tcPr>
          <w:p w:rsidR="004057E9" w:rsidRPr="00DB1A81" w:rsidRDefault="004057E9" w:rsidP="00627D94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331 200</w:t>
            </w:r>
          </w:p>
        </w:tc>
      </w:tr>
    </w:tbl>
    <w:p w:rsidR="004057E9" w:rsidRPr="00B66550" w:rsidRDefault="004057E9" w:rsidP="004057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Смета</w:t>
      </w:r>
      <w:r w:rsidRPr="005B3BB9">
        <w:rPr>
          <w:rFonts w:ascii="Times New Roman" w:hAnsi="Times New Roman"/>
          <w:sz w:val="24"/>
          <w:szCs w:val="24"/>
          <w:lang w:val="ky-KG"/>
        </w:rPr>
        <w:t xml:space="preserve"> расходов нижестоящих избирательных комиссий на подготовку и проведение </w:t>
      </w:r>
      <w:r w:rsidRPr="00E06E36">
        <w:rPr>
          <w:rFonts w:ascii="Times New Roman" w:hAnsi="Times New Roman"/>
          <w:sz w:val="24"/>
          <w:szCs w:val="24"/>
        </w:rPr>
        <w:t xml:space="preserve"> </w:t>
      </w:r>
      <w:r w:rsidRPr="005B1B0F">
        <w:rPr>
          <w:rFonts w:ascii="Times New Roman" w:hAnsi="Times New Roman"/>
          <w:sz w:val="24"/>
          <w:szCs w:val="24"/>
          <w:lang w:val="ky-KG"/>
        </w:rPr>
        <w:t xml:space="preserve">досрочных выборов депутата </w:t>
      </w:r>
      <w:r w:rsidRPr="002E0E63">
        <w:rPr>
          <w:rFonts w:ascii="Times New Roman" w:hAnsi="Times New Roman"/>
          <w:sz w:val="24"/>
          <w:szCs w:val="24"/>
          <w:lang w:val="ky-KG"/>
        </w:rPr>
        <w:t>Саруйского айылного кенеша Джети-Огузского района Иссык-Кульской области Кыргызской Республики, назначенных на 8 октября 2023 года</w:t>
      </w:r>
      <w:r>
        <w:rPr>
          <w:rFonts w:ascii="Times New Roman" w:hAnsi="Times New Roman"/>
          <w:sz w:val="24"/>
          <w:szCs w:val="24"/>
          <w:lang w:val="ky-KG"/>
        </w:rPr>
        <w:t>.</w:t>
      </w:r>
    </w:p>
    <w:p w:rsidR="0060291F" w:rsidRPr="004057E9" w:rsidRDefault="0060291F">
      <w:pPr>
        <w:rPr>
          <w:lang w:val="ky-KG"/>
        </w:rPr>
      </w:pPr>
      <w:bookmarkStart w:id="0" w:name="_GoBack"/>
      <w:bookmarkEnd w:id="0"/>
    </w:p>
    <w:sectPr w:rsidR="0060291F" w:rsidRPr="0040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1F"/>
    <w:rsid w:val="004057E9"/>
    <w:rsid w:val="0060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DACF6-238C-4E9E-8CA5-E46DCC4E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7E9"/>
  </w:style>
  <w:style w:type="paragraph" w:styleId="1">
    <w:name w:val="heading 1"/>
    <w:basedOn w:val="a"/>
    <w:link w:val="10"/>
    <w:uiPriority w:val="9"/>
    <w:qFormat/>
    <w:rsid w:val="004057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7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405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2023-08-10T09:38:00Z</dcterms:created>
  <dcterms:modified xsi:type="dcterms:W3CDTF">2023-08-10T09:38:00Z</dcterms:modified>
</cp:coreProperties>
</file>