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90" w:rsidRDefault="00300E90" w:rsidP="00300E90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Приложение 1 </w:t>
      </w:r>
    </w:p>
    <w:p w:rsidR="00300E90" w:rsidRDefault="00300E90" w:rsidP="00300E90">
      <w:pPr>
        <w:spacing w:after="0" w:line="240" w:lineRule="auto"/>
        <w:ind w:left="4956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>Утверждено п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остановлением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300E90" w:rsidRDefault="00300E90" w:rsidP="00300E90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Центральной комиссии</w:t>
      </w:r>
    </w:p>
    <w:p w:rsidR="00300E90" w:rsidRDefault="00300E90" w:rsidP="00300E90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 выборам и проведению референдумов</w:t>
      </w:r>
    </w:p>
    <w:p w:rsidR="00300E90" w:rsidRDefault="00300E90" w:rsidP="00300E90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Кыргызской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Республики</w:t>
      </w:r>
    </w:p>
    <w:p w:rsidR="00300E90" w:rsidRPr="00E06E36" w:rsidRDefault="00300E90" w:rsidP="00300E90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/>
          <w:bCs/>
          <w:sz w:val="24"/>
          <w:szCs w:val="24"/>
          <w:lang w:val="ky-KG" w:eastAsia="ru-RU"/>
        </w:rPr>
        <w:t>12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Cs/>
          <w:sz w:val="24"/>
          <w:szCs w:val="24"/>
          <w:lang w:val="ky-KG" w:eastAsia="ru-RU"/>
        </w:rPr>
        <w:t xml:space="preserve"> июля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bCs/>
          <w:sz w:val="24"/>
          <w:szCs w:val="24"/>
          <w:lang w:val="ky-KG" w:eastAsia="ru-RU"/>
        </w:rPr>
        <w:t>3</w:t>
      </w:r>
      <w:r w:rsidRPr="00E06E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</w:t>
      </w:r>
    </w:p>
    <w:p w:rsidR="00300E90" w:rsidRPr="00E06E36" w:rsidRDefault="00300E90" w:rsidP="00300E90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</w:pPr>
      <w:r w:rsidRPr="00E06E36"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№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66 </w:t>
      </w:r>
    </w:p>
    <w:p w:rsidR="00300E90" w:rsidRDefault="00300E90" w:rsidP="00300E90">
      <w:pPr>
        <w:spacing w:after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300E90" w:rsidRDefault="00300E90" w:rsidP="00300E90">
      <w:pPr>
        <w:spacing w:after="0"/>
        <w:ind w:left="-567"/>
        <w:rPr>
          <w:rFonts w:ascii="Times New Roman" w:hAnsi="Times New Roman"/>
          <w:b/>
          <w:sz w:val="24"/>
          <w:szCs w:val="24"/>
          <w:lang w:val="ky-KG"/>
        </w:rPr>
      </w:pPr>
    </w:p>
    <w:p w:rsidR="00300E90" w:rsidRPr="00B66550" w:rsidRDefault="00300E90" w:rsidP="00300E90">
      <w:pPr>
        <w:jc w:val="both"/>
        <w:rPr>
          <w:rFonts w:ascii="Times New Roman" w:hAnsi="Times New Roman"/>
          <w:sz w:val="24"/>
          <w:szCs w:val="24"/>
          <w:lang w:val="ky-KG"/>
        </w:rPr>
      </w:pPr>
      <w:r w:rsidRPr="00E06E36">
        <w:rPr>
          <w:rFonts w:ascii="Times New Roman" w:hAnsi="Times New Roman"/>
          <w:sz w:val="24"/>
          <w:szCs w:val="24"/>
          <w:lang w:val="ky-KG"/>
        </w:rPr>
        <w:t xml:space="preserve">Смета расходов Центральной комиссии </w:t>
      </w:r>
      <w:r w:rsidRPr="00E06E36">
        <w:rPr>
          <w:rFonts w:ascii="Times New Roman" w:hAnsi="Times New Roman"/>
          <w:sz w:val="24"/>
          <w:szCs w:val="24"/>
        </w:rPr>
        <w:t xml:space="preserve">по выборам и проведению референдумов </w:t>
      </w:r>
      <w:proofErr w:type="spellStart"/>
      <w:r w:rsidRPr="00E06E36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E06E36">
        <w:rPr>
          <w:rFonts w:ascii="Times New Roman" w:hAnsi="Times New Roman"/>
          <w:sz w:val="24"/>
          <w:szCs w:val="24"/>
        </w:rPr>
        <w:t xml:space="preserve"> Республики, необходимых </w:t>
      </w:r>
      <w:r w:rsidRPr="00E06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подготовку и проведение </w:t>
      </w:r>
      <w:r w:rsidRPr="005B1B0F">
        <w:rPr>
          <w:rFonts w:ascii="Times New Roman" w:hAnsi="Times New Roman"/>
          <w:sz w:val="24"/>
          <w:szCs w:val="24"/>
          <w:lang w:val="ky-KG"/>
        </w:rPr>
        <w:t>досрочных выборов депутата Жогорку Кенеша Кыргызской Республики по Ленинскому одномандатному избирательному округу округу № 26</w:t>
      </w:r>
      <w:r w:rsidRPr="00B66550">
        <w:rPr>
          <w:rFonts w:ascii="Times New Roman" w:hAnsi="Times New Roman"/>
          <w:sz w:val="24"/>
          <w:szCs w:val="24"/>
          <w:lang w:val="ky-KG"/>
        </w:rPr>
        <w:t xml:space="preserve">, назначенных на </w:t>
      </w:r>
      <w:r>
        <w:rPr>
          <w:rFonts w:ascii="Times New Roman" w:hAnsi="Times New Roman"/>
          <w:sz w:val="24"/>
          <w:szCs w:val="24"/>
          <w:lang w:val="ky-KG"/>
        </w:rPr>
        <w:t>10 сентября</w:t>
      </w:r>
      <w:r w:rsidRPr="00B66550">
        <w:rPr>
          <w:rFonts w:ascii="Times New Roman" w:hAnsi="Times New Roman"/>
          <w:sz w:val="24"/>
          <w:szCs w:val="24"/>
          <w:lang w:val="ky-KG"/>
        </w:rPr>
        <w:t xml:space="preserve"> 2023 года.</w:t>
      </w:r>
    </w:p>
    <w:p w:rsidR="00300E90" w:rsidRPr="00032E90" w:rsidRDefault="00300E90" w:rsidP="00300E90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sz w:val="24"/>
          <w:szCs w:val="24"/>
          <w:lang w:val="ky-KG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753"/>
        <w:gridCol w:w="1427"/>
        <w:gridCol w:w="1660"/>
        <w:gridCol w:w="1843"/>
      </w:tblGrid>
      <w:tr w:rsidR="00300E90" w:rsidTr="00FB34D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E90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641B2A">
              <w:rPr>
                <w:sz w:val="24"/>
                <w:szCs w:val="24"/>
                <w:lang w:val="ky-KG"/>
              </w:rPr>
              <w:t>Уровни эконом классиф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Default="00300E90" w:rsidP="00FB34D4">
            <w:pPr>
              <w:pStyle w:val="1"/>
              <w:spacing w:before="0" w:after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Наименование расходов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Default="00300E90" w:rsidP="00FB34D4">
            <w:pPr>
              <w:pStyle w:val="1"/>
              <w:spacing w:before="0" w:after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Все</w:t>
            </w:r>
            <w:r w:rsidRPr="00E06E36">
              <w:rPr>
                <w:sz w:val="24"/>
                <w:szCs w:val="24"/>
                <w:lang w:val="ky-KG"/>
              </w:rPr>
              <w:t>го расходов (сом)</w:t>
            </w:r>
            <w:r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Default="00300E90" w:rsidP="00FB34D4">
            <w:pPr>
              <w:pStyle w:val="1"/>
              <w:spacing w:before="0" w:after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ЦИК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ТИК</w:t>
            </w:r>
          </w:p>
        </w:tc>
      </w:tr>
      <w:tr w:rsidR="00300E90" w:rsidTr="00FB34D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Pr="001B75A4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2111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Default="00300E90" w:rsidP="00FB34D4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</w:rPr>
              <w:t>Заработная плата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Pr="00661756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7 863 400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Pr="00E06E36" w:rsidRDefault="00300E90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>5 176 400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Pr="00EE64CF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2 687 000</w:t>
            </w:r>
          </w:p>
        </w:tc>
      </w:tr>
      <w:tr w:rsidR="00300E90" w:rsidTr="00FB34D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</w:p>
          <w:p w:rsidR="00300E90" w:rsidRPr="001B75A4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2121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Default="00300E90" w:rsidP="00FB34D4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</w:rPr>
              <w:t>Взносы в социальный фонд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Pr="00661756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1 356 400 </w:t>
            </w:r>
            <w:r w:rsidRPr="00661756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Pr="005B1B0F" w:rsidRDefault="00300E90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 xml:space="preserve">892 900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Pr="005B1B0F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bCs w:val="0"/>
                <w:sz w:val="24"/>
                <w:szCs w:val="24"/>
                <w:lang w:val="ky-KG"/>
              </w:rPr>
              <w:t>463 500</w:t>
            </w:r>
          </w:p>
        </w:tc>
      </w:tr>
      <w:tr w:rsidR="00300E90" w:rsidTr="00FB34D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</w:p>
          <w:p w:rsidR="00300E90" w:rsidRPr="001B75A4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2211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Default="00300E90" w:rsidP="00FB34D4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Расходы на служебные поездки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Pr="00661756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Pr="00E06E36" w:rsidRDefault="00300E90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Pr="001B75A4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300E90" w:rsidTr="00FB34D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Pr="001B75A4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2212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Default="00300E90" w:rsidP="00FB34D4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Плата за услуги связи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Pr="00661756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144 300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Pr="001B75A4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144 300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Pr="001B75A4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300E90" w:rsidTr="00FB34D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Pr="001B75A4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2214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Default="00300E90" w:rsidP="00FB34D4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Транспортные расходы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Pr="00661756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110 500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Pr="001B75A4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Pr="001B75A4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110 500</w:t>
            </w:r>
          </w:p>
        </w:tc>
      </w:tr>
      <w:tr w:rsidR="00300E90" w:rsidTr="00FB34D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</w:p>
          <w:p w:rsidR="00300E90" w:rsidRPr="001B75A4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2215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Default="00300E90" w:rsidP="00FB34D4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Приобретение прочих товаров и услуг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Pr="00661756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3 499 200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Pr="00E06E36" w:rsidRDefault="00300E90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 xml:space="preserve">1 620 600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Default="00300E90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  <w:t xml:space="preserve"> 1 878 600 </w:t>
            </w:r>
          </w:p>
          <w:p w:rsidR="00300E90" w:rsidRPr="00E06E36" w:rsidRDefault="00300E90" w:rsidP="00FB34D4">
            <w:pPr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y-KG" w:eastAsia="ru-RU"/>
              </w:rPr>
            </w:pPr>
          </w:p>
        </w:tc>
      </w:tr>
      <w:tr w:rsidR="00300E90" w:rsidTr="00FB34D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</w:p>
          <w:p w:rsidR="00300E90" w:rsidRPr="001B75A4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2222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Default="00300E90" w:rsidP="00FB34D4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Приобретение предметов и материалов для текущих хозяйственных целей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Pr="00661756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</w:p>
          <w:p w:rsidR="00300E90" w:rsidRPr="00661756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235 000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300E90" w:rsidRPr="001B75A4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 xml:space="preserve">235 000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Pr="001B75A4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-</w:t>
            </w:r>
          </w:p>
        </w:tc>
      </w:tr>
      <w:tr w:rsidR="00300E90" w:rsidRPr="001B75A4" w:rsidTr="00FB34D4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Pr="001B75A4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Итого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Pr="001B75A4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13 208 800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Pr="001B75A4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8 069 200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E90" w:rsidRPr="00EE64CF" w:rsidRDefault="00300E90" w:rsidP="00FB34D4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5 139 600</w:t>
            </w:r>
          </w:p>
        </w:tc>
      </w:tr>
    </w:tbl>
    <w:p w:rsidR="00300E90" w:rsidRDefault="00300E90" w:rsidP="00300E90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8312C5" w:rsidRDefault="008312C5">
      <w:bookmarkStart w:id="0" w:name="_GoBack"/>
      <w:bookmarkEnd w:id="0"/>
    </w:p>
    <w:sectPr w:rsidR="00831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DF"/>
    <w:rsid w:val="00300E90"/>
    <w:rsid w:val="006E48DF"/>
    <w:rsid w:val="0083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E49B3-FEA0-4FE6-8C10-B499D6B5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E90"/>
  </w:style>
  <w:style w:type="paragraph" w:styleId="1">
    <w:name w:val="heading 1"/>
    <w:basedOn w:val="a"/>
    <w:link w:val="10"/>
    <w:uiPriority w:val="9"/>
    <w:qFormat/>
    <w:rsid w:val="00300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E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2023-07-13T03:45:00Z</dcterms:created>
  <dcterms:modified xsi:type="dcterms:W3CDTF">2023-07-13T03:45:00Z</dcterms:modified>
</cp:coreProperties>
</file>