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39" w:rsidRPr="00E335CA" w:rsidRDefault="00EE2939" w:rsidP="00E335C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335CA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 w:rsidR="00B81858" w:rsidRPr="00E335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3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2939" w:rsidRPr="00E335CA" w:rsidRDefault="00EE2939" w:rsidP="00E335C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335C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</w:t>
      </w:r>
      <w:r w:rsidR="00EA12A0" w:rsidRPr="00E335CA">
        <w:rPr>
          <w:rFonts w:ascii="Times New Roman" w:hAnsi="Times New Roman" w:cs="Times New Roman"/>
          <w:sz w:val="24"/>
          <w:szCs w:val="24"/>
        </w:rPr>
        <w:t xml:space="preserve">Центральной комиссии по выборам и проведению референдумов </w:t>
      </w:r>
      <w:proofErr w:type="spellStart"/>
      <w:r w:rsidR="00EA12A0" w:rsidRPr="00E335C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EA12A0" w:rsidRPr="00E335CA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E335CA">
        <w:rPr>
          <w:rFonts w:ascii="Times New Roman" w:hAnsi="Times New Roman" w:cs="Times New Roman"/>
          <w:sz w:val="24"/>
          <w:szCs w:val="24"/>
        </w:rPr>
        <w:br/>
      </w:r>
      <w:r w:rsidR="00E335C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81858" w:rsidRPr="00E335C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E335CA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2017 года №</w:t>
      </w:r>
      <w:r w:rsidR="00B81858" w:rsidRPr="00E335CA">
        <w:rPr>
          <w:rFonts w:ascii="Times New Roman" w:hAnsi="Times New Roman" w:cs="Times New Roman"/>
          <w:color w:val="000000"/>
          <w:sz w:val="24"/>
          <w:szCs w:val="24"/>
        </w:rPr>
        <w:t xml:space="preserve"> 473</w:t>
      </w:r>
      <w:r w:rsidRPr="00E3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35CA" w:rsidRDefault="00E335CA" w:rsidP="00E33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25BC" w:rsidRDefault="00EE2939" w:rsidP="00E33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5CA">
        <w:rPr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  <w:r w:rsidRPr="00E335CA">
        <w:rPr>
          <w:rFonts w:ascii="Times New Roman" w:hAnsi="Times New Roman" w:cs="Times New Roman"/>
          <w:sz w:val="28"/>
          <w:szCs w:val="28"/>
        </w:rPr>
        <w:br/>
      </w:r>
      <w:r w:rsidR="005425BC" w:rsidRPr="00E335CA">
        <w:rPr>
          <w:rFonts w:ascii="Times New Roman" w:hAnsi="Times New Roman" w:cs="Times New Roman"/>
          <w:b/>
          <w:color w:val="000000"/>
          <w:sz w:val="28"/>
          <w:szCs w:val="28"/>
        </w:rPr>
        <w:t>«О</w:t>
      </w:r>
      <w:r w:rsidR="005425BC" w:rsidRPr="00E335CA">
        <w:rPr>
          <w:rFonts w:ascii="Times New Roman" w:hAnsi="Times New Roman" w:cs="Times New Roman"/>
          <w:b/>
          <w:sz w:val="28"/>
          <w:szCs w:val="28"/>
        </w:rPr>
        <w:t xml:space="preserve"> порядке составления и форме протокола об административных правонарушениях</w:t>
      </w:r>
      <w:r w:rsidR="001D02AA">
        <w:rPr>
          <w:rFonts w:ascii="Times New Roman" w:hAnsi="Times New Roman" w:cs="Times New Roman"/>
          <w:b/>
          <w:sz w:val="28"/>
          <w:szCs w:val="28"/>
        </w:rPr>
        <w:t>,</w:t>
      </w:r>
      <w:r w:rsidR="005425BC" w:rsidRPr="00E335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составляемого территориальными избирательными комиссиями в ходе подготовки и проведения выборов и референдумов»</w:t>
      </w:r>
    </w:p>
    <w:p w:rsidR="00E335CA" w:rsidRPr="00E335CA" w:rsidRDefault="00E335CA" w:rsidP="00E33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053" w:rsidRPr="00E335CA" w:rsidRDefault="00E8678C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Настоящая</w:t>
      </w:r>
      <w:r w:rsidR="00EE2939" w:rsidRPr="00E335CA">
        <w:rPr>
          <w:rFonts w:ascii="Times New Roman" w:hAnsi="Times New Roman" w:cs="Times New Roman"/>
          <w:sz w:val="28"/>
          <w:szCs w:val="28"/>
        </w:rPr>
        <w:t xml:space="preserve"> Инструкция </w:t>
      </w:r>
      <w:r w:rsidR="005425BC" w:rsidRPr="00E335CA">
        <w:rPr>
          <w:rFonts w:ascii="Times New Roman" w:hAnsi="Times New Roman" w:cs="Times New Roman"/>
          <w:sz w:val="28"/>
          <w:szCs w:val="28"/>
        </w:rPr>
        <w:t>«</w:t>
      </w:r>
      <w:r w:rsidR="005425BC" w:rsidRPr="00E335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425BC" w:rsidRPr="00E335CA">
        <w:rPr>
          <w:rFonts w:ascii="Times New Roman" w:hAnsi="Times New Roman" w:cs="Times New Roman"/>
          <w:sz w:val="28"/>
          <w:szCs w:val="28"/>
        </w:rPr>
        <w:t xml:space="preserve"> порядке составления и форме протокола об административных правонарушениях</w:t>
      </w:r>
      <w:r w:rsidR="005425BC" w:rsidRPr="00E335CA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составляемого территориальными избирательными комиссиями в ходе подготовки и проведения выборов и референдумов»</w:t>
      </w:r>
      <w:r w:rsidR="005425BC" w:rsidRPr="00E335CA">
        <w:rPr>
          <w:rFonts w:ascii="Times New Roman" w:hAnsi="Times New Roman" w:cs="Times New Roman"/>
          <w:sz w:val="28"/>
          <w:szCs w:val="28"/>
        </w:rPr>
        <w:t xml:space="preserve"> </w:t>
      </w:r>
      <w:r w:rsidR="00EE2939" w:rsidRPr="00E335CA">
        <w:rPr>
          <w:rFonts w:ascii="Times New Roman" w:hAnsi="Times New Roman" w:cs="Times New Roman"/>
          <w:sz w:val="28"/>
          <w:szCs w:val="28"/>
        </w:rPr>
        <w:t xml:space="preserve">(далее – Инструкция) регламентирует </w:t>
      </w:r>
      <w:r w:rsidR="006E720C" w:rsidRPr="00E335CA">
        <w:rPr>
          <w:rFonts w:ascii="Times New Roman" w:hAnsi="Times New Roman" w:cs="Times New Roman"/>
          <w:sz w:val="28"/>
          <w:szCs w:val="28"/>
        </w:rPr>
        <w:t>порядок</w:t>
      </w:r>
      <w:r w:rsidR="00EE2939" w:rsidRPr="00E335CA">
        <w:rPr>
          <w:rFonts w:ascii="Times New Roman" w:hAnsi="Times New Roman" w:cs="Times New Roman"/>
          <w:sz w:val="28"/>
          <w:szCs w:val="28"/>
        </w:rPr>
        <w:t xml:space="preserve"> осуществления производства об административных правонарушениях в случаях и порядке, предусмотренных законом.</w:t>
      </w:r>
    </w:p>
    <w:p w:rsidR="001C1557" w:rsidRPr="00E335CA" w:rsidRDefault="001C1557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Центральная избирательная комиссия выполняет координационно-контрольную функцию по ведению электронной базы данных по административным правонарушениям.</w:t>
      </w:r>
    </w:p>
    <w:p w:rsidR="000E59B5" w:rsidRPr="00E335CA" w:rsidRDefault="005425BC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В целях учета, систематизации и хранения данных о наложенных административных взысканиях и лицах, совершивших административные правонарушения, Центральная избирательная комиссия обязана вести электронную базу данных наложенных административных взысканий (далее - электронная база данных), за исключением вынесенных предупреждений.</w:t>
      </w:r>
    </w:p>
    <w:p w:rsidR="005425BC" w:rsidRPr="00E335CA" w:rsidRDefault="005425BC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Электронная база данных должна содержать следующие данные:</w:t>
      </w:r>
    </w:p>
    <w:p w:rsidR="005425BC" w:rsidRPr="00E335CA" w:rsidRDefault="005425BC" w:rsidP="00E335CA">
      <w:pPr>
        <w:pStyle w:val="tkTekst"/>
        <w:spacing w:after="20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 о лице, совершившем правонарушение (</w:t>
      </w:r>
      <w:r w:rsidR="000E59B5" w:rsidRPr="00E335CA">
        <w:rPr>
          <w:rFonts w:ascii="Times New Roman" w:hAnsi="Times New Roman" w:cs="Times New Roman"/>
          <w:sz w:val="28"/>
          <w:szCs w:val="28"/>
        </w:rPr>
        <w:t>Ф.И.О.</w:t>
      </w:r>
      <w:r w:rsidRPr="00E335CA">
        <w:rPr>
          <w:rFonts w:ascii="Times New Roman" w:hAnsi="Times New Roman" w:cs="Times New Roman"/>
          <w:sz w:val="28"/>
          <w:szCs w:val="28"/>
        </w:rPr>
        <w:t>, дата рождения, гражданство, место проживания);</w:t>
      </w:r>
    </w:p>
    <w:p w:rsidR="005425BC" w:rsidRPr="00E335CA" w:rsidRDefault="005425BC" w:rsidP="00E335CA">
      <w:pPr>
        <w:pStyle w:val="tkTekst"/>
        <w:spacing w:after="20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 вид наложенного административного взыскания;</w:t>
      </w:r>
    </w:p>
    <w:p w:rsidR="005425BC" w:rsidRPr="00E335CA" w:rsidRDefault="005425BC" w:rsidP="00E335CA">
      <w:pPr>
        <w:pStyle w:val="tkTekst"/>
        <w:spacing w:after="20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 характер (вид) и дата совершения административного правонарушения;</w:t>
      </w:r>
    </w:p>
    <w:p w:rsidR="005425BC" w:rsidRPr="00E335CA" w:rsidRDefault="005425BC" w:rsidP="00E335CA">
      <w:pPr>
        <w:pStyle w:val="tkTekst"/>
        <w:spacing w:after="20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 статус об исполнении наложенного административного взыскания;</w:t>
      </w:r>
    </w:p>
    <w:p w:rsidR="005425BC" w:rsidRPr="00E335CA" w:rsidRDefault="005425BC" w:rsidP="00E335CA">
      <w:pPr>
        <w:pStyle w:val="tkTekst"/>
        <w:spacing w:after="20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 номер и дата административного постановления.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Электронная база данных должна быть доступна в режиме просмотра и записи (за исключением изменений ранее заполненных данных, удаления данных) лицам, уполномоченным налагать административные взыскания.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Субъекты, в отношении которых наложено административное взыскание, вправе получить из электронной базы данных выписку о погашении исполнения административного взыскания.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Данные из электронной базы данных не должны передаваться третьим лицам.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lastRenderedPageBreak/>
        <w:t>Центральная избирательная комиссия, обязана на основе электронной базы данных предоставлять органам статистики информацию о количестве и видах совершенных правонарушений за прошедший календарный год.</w:t>
      </w:r>
    </w:p>
    <w:p w:rsidR="00964438" w:rsidRPr="00E335CA" w:rsidRDefault="006B24AE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обязана немедленно направить в Центральную избирательную комиссию постановление о наложении административного взыскания с приложенными к ним материалами.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Центральная избирательная комиссия, обязана вносить в электронную базу данных информацию в течение одного рабочего дня со дня вступления в силу постановления о наложении административного взыскания.</w:t>
      </w:r>
    </w:p>
    <w:p w:rsidR="005425BC" w:rsidRPr="00E335CA" w:rsidRDefault="005425BC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Данные, занесенные Центральной избирательной комиссией об административных правонарушениях, хранятся в электронной базе данных не более пяти лет.</w:t>
      </w:r>
    </w:p>
    <w:p w:rsidR="00463635" w:rsidRPr="00E335CA" w:rsidRDefault="00463635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Центральная избирательная комиссия принимает меры по исполнению вынесенных постановлений по административным делам.</w:t>
      </w:r>
    </w:p>
    <w:p w:rsidR="00CC6C16" w:rsidRPr="00E335CA" w:rsidRDefault="00CC6C16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В качестве субъектов, в отношении которых может быть составлен протокол, выступают граждане, должностные лица, юридические лица, (выдвинутый) кандидат, зарегистрированный кандидат, уполномоченный представитель кандидата, политической партии, а также иные участники избирательного процесса в случаях, предусмотренных законодательством.</w:t>
      </w:r>
    </w:p>
    <w:p w:rsidR="001D0CA9" w:rsidRPr="00E335CA" w:rsidRDefault="001D0CA9" w:rsidP="00E335CA">
      <w:pPr>
        <w:pStyle w:val="tkTekst"/>
        <w:numPr>
          <w:ilvl w:val="0"/>
          <w:numId w:val="2"/>
        </w:numPr>
        <w:spacing w:before="240"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Защиту прав и законных интересов физического лица, в отношении которого ведется производство по делу об административном правонарушении, или потерпевшего, являющихся несовершеннолетними, или по своему физическому или психическому состоянию лишенных возможности самостоятельно осуществлять свои права, осуществляют их законные представители в установленном порядке.</w:t>
      </w:r>
    </w:p>
    <w:p w:rsidR="001D0CA9" w:rsidRPr="00E335CA" w:rsidRDefault="001D0CA9" w:rsidP="00E335CA">
      <w:pPr>
        <w:pStyle w:val="tkTekst"/>
        <w:numPr>
          <w:ilvl w:val="0"/>
          <w:numId w:val="2"/>
        </w:numPr>
        <w:spacing w:before="240"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Защиту прав и законных интересов юридического лица, в отношении которого ведется производство по делу об административном правонарушении, или являющегося потерпевшим, осуществляют его законные представители в установленном порядке.</w:t>
      </w:r>
    </w:p>
    <w:p w:rsidR="00F611FB" w:rsidRDefault="00F611FB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Право составлять протокол об административных правонарушениях имеют председатели территориальных избирательных комиссий,</w:t>
      </w:r>
      <w:r w:rsidR="00D46585">
        <w:rPr>
          <w:rFonts w:ascii="Times New Roman" w:hAnsi="Times New Roman" w:cs="Times New Roman"/>
          <w:sz w:val="28"/>
          <w:szCs w:val="28"/>
        </w:rPr>
        <w:t xml:space="preserve"> а в случае его отсутствия лица</w:t>
      </w:r>
      <w:r w:rsidRPr="00E335CA">
        <w:rPr>
          <w:rFonts w:ascii="Times New Roman" w:hAnsi="Times New Roman" w:cs="Times New Roman"/>
          <w:sz w:val="28"/>
          <w:szCs w:val="28"/>
        </w:rPr>
        <w:t>, его замещающи</w:t>
      </w:r>
      <w:r w:rsidR="00D46585">
        <w:rPr>
          <w:rFonts w:ascii="Times New Roman" w:hAnsi="Times New Roman" w:cs="Times New Roman"/>
          <w:sz w:val="28"/>
          <w:szCs w:val="28"/>
        </w:rPr>
        <w:t>е</w:t>
      </w:r>
      <w:r w:rsidRPr="00E335CA">
        <w:rPr>
          <w:rFonts w:ascii="Times New Roman" w:hAnsi="Times New Roman" w:cs="Times New Roman"/>
          <w:sz w:val="28"/>
          <w:szCs w:val="28"/>
        </w:rPr>
        <w:t>.</w:t>
      </w:r>
    </w:p>
    <w:p w:rsidR="008775E6" w:rsidRPr="008775E6" w:rsidRDefault="008775E6" w:rsidP="008775E6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75E6">
        <w:rPr>
          <w:rFonts w:ascii="Times New Roman" w:hAnsi="Times New Roman" w:cs="Times New Roman"/>
          <w:sz w:val="28"/>
          <w:szCs w:val="28"/>
        </w:rPr>
        <w:t>Поводами к возбуждению дела об административном правонарушении являются:</w:t>
      </w:r>
    </w:p>
    <w:p w:rsidR="008775E6" w:rsidRPr="008775E6" w:rsidRDefault="008775E6" w:rsidP="008775E6">
      <w:pPr>
        <w:pStyle w:val="a4"/>
        <w:spacing w:after="20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75E6">
        <w:rPr>
          <w:rFonts w:ascii="Times New Roman" w:hAnsi="Times New Roman" w:cs="Times New Roman"/>
          <w:sz w:val="28"/>
          <w:szCs w:val="28"/>
        </w:rPr>
        <w:t xml:space="preserve">-непосредственное обнаружение </w:t>
      </w:r>
      <w:r w:rsidR="0030589E" w:rsidRPr="00E335CA">
        <w:rPr>
          <w:rFonts w:ascii="Times New Roman" w:hAnsi="Times New Roman" w:cs="Times New Roman"/>
          <w:sz w:val="28"/>
          <w:szCs w:val="28"/>
        </w:rPr>
        <w:t>председател</w:t>
      </w:r>
      <w:r w:rsidR="0030589E">
        <w:rPr>
          <w:rFonts w:ascii="Times New Roman" w:hAnsi="Times New Roman" w:cs="Times New Roman"/>
          <w:sz w:val="28"/>
          <w:szCs w:val="28"/>
        </w:rPr>
        <w:t>ем</w:t>
      </w:r>
      <w:r w:rsidR="0030589E" w:rsidRPr="00E335C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30589E">
        <w:rPr>
          <w:rFonts w:ascii="Times New Roman" w:hAnsi="Times New Roman" w:cs="Times New Roman"/>
          <w:sz w:val="28"/>
          <w:szCs w:val="28"/>
        </w:rPr>
        <w:t>ой избирательной</w:t>
      </w:r>
      <w:r w:rsidR="006A72E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0589E" w:rsidRPr="00E335CA">
        <w:rPr>
          <w:rFonts w:ascii="Times New Roman" w:hAnsi="Times New Roman" w:cs="Times New Roman"/>
          <w:sz w:val="28"/>
          <w:szCs w:val="28"/>
        </w:rPr>
        <w:t>,</w:t>
      </w:r>
      <w:r w:rsidR="0030589E">
        <w:rPr>
          <w:rFonts w:ascii="Times New Roman" w:hAnsi="Times New Roman" w:cs="Times New Roman"/>
          <w:sz w:val="28"/>
          <w:szCs w:val="28"/>
        </w:rPr>
        <w:t xml:space="preserve"> а в случае его отсутствия лицом</w:t>
      </w:r>
      <w:r w:rsidR="0030589E" w:rsidRPr="00E335CA">
        <w:rPr>
          <w:rFonts w:ascii="Times New Roman" w:hAnsi="Times New Roman" w:cs="Times New Roman"/>
          <w:sz w:val="28"/>
          <w:szCs w:val="28"/>
        </w:rPr>
        <w:t xml:space="preserve"> его замещающи</w:t>
      </w:r>
      <w:r w:rsidR="0030589E">
        <w:rPr>
          <w:rFonts w:ascii="Times New Roman" w:hAnsi="Times New Roman" w:cs="Times New Roman"/>
          <w:sz w:val="28"/>
          <w:szCs w:val="28"/>
        </w:rPr>
        <w:t>м</w:t>
      </w:r>
      <w:r w:rsidR="003A4213">
        <w:rPr>
          <w:rFonts w:ascii="Times New Roman" w:hAnsi="Times New Roman" w:cs="Times New Roman"/>
          <w:sz w:val="28"/>
          <w:szCs w:val="28"/>
        </w:rPr>
        <w:t>,</w:t>
      </w:r>
      <w:r w:rsidR="0030589E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8775E6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</w:t>
      </w:r>
      <w:r w:rsidRPr="008775E6">
        <w:rPr>
          <w:rFonts w:ascii="Times New Roman" w:hAnsi="Times New Roman" w:cs="Times New Roman"/>
          <w:sz w:val="28"/>
          <w:szCs w:val="28"/>
        </w:rPr>
        <w:lastRenderedPageBreak/>
        <w:t>правонарушениях, достаточных данных, указывающих на наличие события административного правонарушения;</w:t>
      </w:r>
    </w:p>
    <w:p w:rsidR="008775E6" w:rsidRPr="008775E6" w:rsidRDefault="008775E6" w:rsidP="008775E6">
      <w:pPr>
        <w:pStyle w:val="a4"/>
        <w:spacing w:after="20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75E6">
        <w:rPr>
          <w:rFonts w:ascii="Times New Roman" w:hAnsi="Times New Roman" w:cs="Times New Roman"/>
          <w:sz w:val="28"/>
          <w:szCs w:val="28"/>
        </w:rPr>
        <w:t>-сообщения и заявления физических и юридических лиц, а также сообщения в средствах массовой информации (в том числе в интернете), содержащие данные, указывающие на наличие события административного правонарушения;</w:t>
      </w:r>
    </w:p>
    <w:p w:rsidR="008775E6" w:rsidRPr="008775E6" w:rsidRDefault="008775E6" w:rsidP="008775E6">
      <w:pPr>
        <w:pStyle w:val="a4"/>
        <w:spacing w:after="20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75E6">
        <w:rPr>
          <w:rFonts w:ascii="Times New Roman" w:hAnsi="Times New Roman" w:cs="Times New Roman"/>
          <w:sz w:val="28"/>
          <w:szCs w:val="28"/>
        </w:rPr>
        <w:t>-сообщение Центральной избирательной комиссии об обнаружении факта совершенного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4790" w:rsidRPr="00E335CA" w:rsidRDefault="000B4790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Факт обнаружения совершенного административного правонарушения составляется акт </w:t>
      </w:r>
      <w:r w:rsidRPr="00E335CA">
        <w:rPr>
          <w:rFonts w:ascii="Times New Roman" w:eastAsia="Times New Roman" w:hAnsi="Times New Roman" w:cs="Times New Roman"/>
          <w:sz w:val="28"/>
          <w:szCs w:val="28"/>
        </w:rPr>
        <w:t xml:space="preserve">о нарушениях норм избирательного законодательства согласно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приложению 1 к настоящей Инструкции и протокол об административных правонарушениях </w:t>
      </w:r>
      <w:r w:rsidRPr="00E335C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приложению 2 к настоящей Инструкции </w:t>
      </w:r>
      <w:r w:rsidR="00453F30" w:rsidRPr="00E335CA">
        <w:rPr>
          <w:rFonts w:ascii="Times New Roman" w:hAnsi="Times New Roman" w:cs="Times New Roman"/>
          <w:sz w:val="28"/>
          <w:szCs w:val="28"/>
        </w:rPr>
        <w:t>председателем территориальной избирательной комиссий, а в случае его отсутствия лицом, его замещающим</w:t>
      </w:r>
      <w:r w:rsidRPr="00E33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 указываются: дата и место его составления, должность, номер служебного удостоверения, фамилия, имя, отчество лица, составившего протокол; сведения о личности нарушителя, если оно установлено, место, время совершения и существо административного правонарушения,</w:t>
      </w:r>
      <w:r w:rsidR="00453F30" w:rsidRPr="00E335CA">
        <w:rPr>
          <w:rFonts w:ascii="Times New Roman" w:hAnsi="Times New Roman" w:cs="Times New Roman"/>
          <w:sz w:val="28"/>
          <w:szCs w:val="28"/>
        </w:rPr>
        <w:t xml:space="preserve"> </w:t>
      </w:r>
      <w:r w:rsidRPr="00E335CA">
        <w:rPr>
          <w:rFonts w:ascii="Times New Roman" w:hAnsi="Times New Roman" w:cs="Times New Roman"/>
          <w:sz w:val="28"/>
          <w:szCs w:val="28"/>
        </w:rPr>
        <w:t>нормативный акт, предусматривающий ответственность за данное правонарушение, фамилии, адреса свидетелей и потерпевших, если они имеют объяснения, нарушителя, иные сведения, необходимые для разрешения дела.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Протокол подписывается лицом, совершившим административное правонарушение, если оно установлено, и лицом, его составившим; при наличии свидетелей и потерпевших протокол может быть подписан также и этими лицами.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В случае отказа лица, совершившего правонарушение, от подписания протокола, в нем делается запись об этом. Лицо, совершившее правонарушение, вправе представить прилагаемые к протоколу объяснения и замечания по содержанию протокола, а также изложить мотивы своего отказа от его подписания.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При составлении протокола нарушителю разъясняются его права и обязанности, предусмотренные </w:t>
      </w:r>
      <w:hyperlink r:id="rId5" w:anchor="st_570" w:history="1">
        <w:r w:rsidRPr="00E335C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570</w:t>
        </w:r>
      </w:hyperlink>
      <w:r w:rsidRPr="00E335CA">
        <w:rPr>
          <w:rFonts w:ascii="Times New Roman" w:hAnsi="Times New Roman" w:cs="Times New Roman"/>
          <w:sz w:val="28"/>
          <w:szCs w:val="28"/>
        </w:rPr>
        <w:t xml:space="preserve"> кодекса </w:t>
      </w:r>
      <w:proofErr w:type="spellStart"/>
      <w:r w:rsidRPr="00E335C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E335CA">
        <w:rPr>
          <w:rFonts w:ascii="Times New Roman" w:hAnsi="Times New Roman" w:cs="Times New Roman"/>
          <w:sz w:val="28"/>
          <w:szCs w:val="28"/>
        </w:rPr>
        <w:t xml:space="preserve"> Республики «Об административной ответственности», о чем делается отметка в протоколе.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Если лицо, совершившее административное правонарушение в силу состояния здоровья или неграмотности, не имеет возможности самостоятельно ознакомиться с протоколом, лицо, составившее протокол, обязано довести его содержание до нарушителя. Если лицо, совершившее административное правонарушение, в силу физических недостатков не имеет возможности собственноручно подписать протокол, оно имеет право </w:t>
      </w:r>
      <w:r w:rsidRPr="00E335CA">
        <w:rPr>
          <w:rFonts w:ascii="Times New Roman" w:hAnsi="Times New Roman" w:cs="Times New Roman"/>
          <w:sz w:val="28"/>
          <w:szCs w:val="28"/>
        </w:rPr>
        <w:lastRenderedPageBreak/>
        <w:t>подписать его с использованием факсимильной подписи, подлинность которой удостоверена в установленном законом порядке.</w:t>
      </w:r>
    </w:p>
    <w:p w:rsidR="000B4790" w:rsidRPr="00E335CA" w:rsidRDefault="000B4790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Копия протокола вручается под расписку или высылается лицу, привлекаемому к ответственности за административное правонарушение.</w:t>
      </w:r>
    </w:p>
    <w:p w:rsidR="009C6CB7" w:rsidRDefault="00453F30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Подготовленные председателем территориальной избирательной комиссий, а в случае его отсутствия лицом, его замещающим, </w:t>
      </w:r>
      <w:r w:rsidR="009C6CB7">
        <w:rPr>
          <w:rFonts w:ascii="Times New Roman" w:hAnsi="Times New Roman" w:cs="Times New Roman"/>
          <w:sz w:val="28"/>
          <w:szCs w:val="28"/>
        </w:rPr>
        <w:t xml:space="preserve">протокол и </w:t>
      </w:r>
      <w:r w:rsidRPr="00E335CA">
        <w:rPr>
          <w:rFonts w:ascii="Times New Roman" w:hAnsi="Times New Roman" w:cs="Times New Roman"/>
          <w:sz w:val="28"/>
          <w:szCs w:val="28"/>
        </w:rPr>
        <w:t>материалы об адми</w:t>
      </w:r>
      <w:r w:rsidR="009C6CB7">
        <w:rPr>
          <w:rFonts w:ascii="Times New Roman" w:hAnsi="Times New Roman" w:cs="Times New Roman"/>
          <w:sz w:val="28"/>
          <w:szCs w:val="28"/>
        </w:rPr>
        <w:t>нистративном правонарушении незамед</w:t>
      </w:r>
      <w:r w:rsidR="00437AFC">
        <w:rPr>
          <w:rFonts w:ascii="Times New Roman" w:hAnsi="Times New Roman" w:cs="Times New Roman"/>
          <w:sz w:val="28"/>
          <w:szCs w:val="28"/>
        </w:rPr>
        <w:t xml:space="preserve">лительно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8775E6">
        <w:rPr>
          <w:rFonts w:ascii="Times New Roman" w:hAnsi="Times New Roman" w:cs="Times New Roman"/>
          <w:sz w:val="28"/>
          <w:szCs w:val="28"/>
        </w:rPr>
        <w:t xml:space="preserve">в </w:t>
      </w:r>
      <w:r w:rsidR="008775E6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Координационную</w:t>
      </w:r>
      <w:r w:rsid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группу</w:t>
      </w:r>
      <w:r w:rsidR="008775E6" w:rsidRPr="00CC0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75E6" w:rsidRPr="008775E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оперативного реагирования</w:t>
      </w:r>
      <w:r w:rsidR="008775E6" w:rsidRPr="00CC093C"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="009C6CB7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="008775E6" w:rsidRPr="00CC093C">
        <w:rPr>
          <w:rFonts w:ascii="Times New Roman" w:hAnsi="Times New Roman" w:cs="Times New Roman"/>
          <w:sz w:val="28"/>
          <w:szCs w:val="28"/>
        </w:rPr>
        <w:t>комиссии</w:t>
      </w:r>
      <w:r w:rsidR="009C6CB7">
        <w:rPr>
          <w:rFonts w:ascii="Times New Roman" w:hAnsi="Times New Roman" w:cs="Times New Roman"/>
          <w:sz w:val="28"/>
          <w:szCs w:val="28"/>
        </w:rPr>
        <w:t>.</w:t>
      </w:r>
    </w:p>
    <w:p w:rsidR="00437AFC" w:rsidRDefault="008775E6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93C">
        <w:rPr>
          <w:rFonts w:ascii="Times New Roman" w:hAnsi="Times New Roman" w:cs="Times New Roman"/>
          <w:sz w:val="28"/>
          <w:szCs w:val="28"/>
        </w:rPr>
        <w:t xml:space="preserve"> </w:t>
      </w:r>
      <w:r w:rsid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Координационная</w:t>
      </w:r>
      <w:r w:rsidR="009C6CB7" w:rsidRP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C6CB7" w:rsidRP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6CB7" w:rsidRPr="009C6CB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оперативного реагирования</w:t>
      </w:r>
      <w:r w:rsidR="009C6CB7" w:rsidRPr="009C6CB7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CB7">
        <w:rPr>
          <w:rFonts w:ascii="Times New Roman" w:hAnsi="Times New Roman" w:cs="Times New Roman"/>
          <w:sz w:val="28"/>
          <w:szCs w:val="28"/>
        </w:rPr>
        <w:t>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CB7">
        <w:rPr>
          <w:rFonts w:ascii="Times New Roman" w:hAnsi="Times New Roman" w:cs="Times New Roman"/>
          <w:sz w:val="28"/>
          <w:szCs w:val="28"/>
        </w:rPr>
        <w:t xml:space="preserve">на соответствие законодательству </w:t>
      </w:r>
      <w:proofErr w:type="spellStart"/>
      <w:r w:rsidR="009C6CB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9C6CB7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протокола </w:t>
      </w:r>
      <w:r w:rsidR="009C6CB7" w:rsidRPr="00E335CA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437AFC">
        <w:rPr>
          <w:rFonts w:ascii="Times New Roman" w:hAnsi="Times New Roman" w:cs="Times New Roman"/>
          <w:sz w:val="28"/>
          <w:szCs w:val="28"/>
        </w:rPr>
        <w:t>.</w:t>
      </w:r>
    </w:p>
    <w:p w:rsidR="009C6CB7" w:rsidRDefault="00437AFC" w:rsidP="00E335CA">
      <w:pPr>
        <w:pStyle w:val="a4"/>
        <w:numPr>
          <w:ilvl w:val="0"/>
          <w:numId w:val="2"/>
        </w:numPr>
        <w:spacing w:before="240"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Координационная</w:t>
      </w:r>
      <w:r w:rsidR="009C6CB7" w:rsidRP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C6CB7" w:rsidRPr="009C6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6CB7" w:rsidRPr="009C6CB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оперативного реагирования</w:t>
      </w:r>
      <w:r w:rsidR="009C6CB7" w:rsidRPr="009C6CB7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6CB7">
        <w:rPr>
          <w:rFonts w:ascii="Times New Roman" w:hAnsi="Times New Roman" w:cs="Times New Roman"/>
          <w:sz w:val="28"/>
          <w:szCs w:val="28"/>
        </w:rPr>
        <w:t xml:space="preserve">осле проверки </w:t>
      </w:r>
      <w:r w:rsidR="009C6CB7" w:rsidRPr="009C6CB7">
        <w:rPr>
          <w:rFonts w:ascii="Times New Roman" w:hAnsi="Times New Roman" w:cs="Times New Roman"/>
          <w:sz w:val="28"/>
          <w:szCs w:val="28"/>
        </w:rPr>
        <w:t>немедленно направляет в территориальную 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протокол и </w:t>
      </w:r>
      <w:r w:rsidRPr="00E335CA">
        <w:rPr>
          <w:rFonts w:ascii="Times New Roman" w:hAnsi="Times New Roman" w:cs="Times New Roman"/>
          <w:sz w:val="28"/>
          <w:szCs w:val="28"/>
        </w:rPr>
        <w:t>материалы об адми</w:t>
      </w:r>
      <w:r>
        <w:rPr>
          <w:rFonts w:ascii="Times New Roman" w:hAnsi="Times New Roman" w:cs="Times New Roman"/>
          <w:sz w:val="28"/>
          <w:szCs w:val="28"/>
        </w:rPr>
        <w:t>нистративном правонарушении</w:t>
      </w:r>
      <w:r w:rsidR="009C6CB7">
        <w:rPr>
          <w:rFonts w:ascii="Times New Roman" w:hAnsi="Times New Roman" w:cs="Times New Roman"/>
          <w:sz w:val="28"/>
          <w:szCs w:val="28"/>
        </w:rPr>
        <w:t>.</w:t>
      </w:r>
      <w:r w:rsidR="009C6CB7" w:rsidRPr="009C6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EC" w:rsidRPr="009C6CB7" w:rsidRDefault="008340EC" w:rsidP="00E335CA">
      <w:pPr>
        <w:pStyle w:val="a4"/>
        <w:numPr>
          <w:ilvl w:val="0"/>
          <w:numId w:val="2"/>
        </w:numPr>
        <w:spacing w:before="240"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6CB7">
        <w:rPr>
          <w:rFonts w:ascii="Times New Roman" w:hAnsi="Times New Roman" w:cs="Times New Roman"/>
          <w:sz w:val="28"/>
          <w:szCs w:val="28"/>
        </w:rPr>
        <w:t xml:space="preserve">Территориальные избирательные комиссии рассматривают дела об административных правонарушениях </w:t>
      </w:r>
      <w:r w:rsidR="00453F30" w:rsidRPr="009C6CB7">
        <w:rPr>
          <w:rFonts w:ascii="Times New Roman" w:hAnsi="Times New Roman" w:cs="Times New Roman"/>
          <w:sz w:val="28"/>
          <w:szCs w:val="28"/>
        </w:rPr>
        <w:t xml:space="preserve">в </w:t>
      </w:r>
      <w:r w:rsidR="00D46585">
        <w:rPr>
          <w:rFonts w:ascii="Times New Roman" w:hAnsi="Times New Roman" w:cs="Times New Roman"/>
          <w:sz w:val="28"/>
          <w:szCs w:val="28"/>
        </w:rPr>
        <w:t>пя</w:t>
      </w:r>
      <w:r w:rsidR="00453F30" w:rsidRPr="009C6CB7">
        <w:rPr>
          <w:rFonts w:ascii="Times New Roman" w:hAnsi="Times New Roman" w:cs="Times New Roman"/>
          <w:sz w:val="28"/>
          <w:szCs w:val="28"/>
        </w:rPr>
        <w:t xml:space="preserve">тидневный срок со дня получения </w:t>
      </w:r>
      <w:r w:rsidR="00800ACD" w:rsidRPr="009C6CB7">
        <w:rPr>
          <w:rFonts w:ascii="Times New Roman" w:hAnsi="Times New Roman" w:cs="Times New Roman"/>
          <w:sz w:val="28"/>
          <w:szCs w:val="28"/>
        </w:rPr>
        <w:t xml:space="preserve">материалов, </w:t>
      </w:r>
      <w:r w:rsidRPr="009C6CB7">
        <w:rPr>
          <w:rFonts w:ascii="Times New Roman" w:hAnsi="Times New Roman" w:cs="Times New Roman"/>
          <w:sz w:val="28"/>
          <w:szCs w:val="28"/>
        </w:rPr>
        <w:t xml:space="preserve">и налагают административные взыскания, предусмотренные статьями </w:t>
      </w:r>
      <w:hyperlink r:id="rId6" w:anchor="st_49" w:history="1">
        <w:r w:rsidRPr="009C6CB7">
          <w:rPr>
            <w:rFonts w:ascii="Times New Roman" w:hAnsi="Times New Roman" w:cs="Times New Roman"/>
            <w:sz w:val="28"/>
            <w:szCs w:val="28"/>
          </w:rPr>
          <w:t>49</w:t>
        </w:r>
      </w:hyperlink>
      <w:r w:rsidRPr="009C6CB7">
        <w:rPr>
          <w:rFonts w:ascii="Times New Roman" w:hAnsi="Times New Roman" w:cs="Times New Roman"/>
          <w:sz w:val="28"/>
          <w:szCs w:val="28"/>
        </w:rPr>
        <w:t>-</w:t>
      </w:r>
      <w:hyperlink r:id="rId7" w:anchor="st_56" w:history="1">
        <w:r w:rsidRPr="009C6CB7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9C6CB7">
        <w:rPr>
          <w:rFonts w:ascii="Times New Roman" w:hAnsi="Times New Roman" w:cs="Times New Roman"/>
          <w:sz w:val="28"/>
          <w:szCs w:val="28"/>
        </w:rPr>
        <w:t xml:space="preserve"> Кодекса </w:t>
      </w:r>
      <w:proofErr w:type="spellStart"/>
      <w:r w:rsidRPr="009C6CB7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9C6CB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«Об административной ответственности»</w:t>
      </w:r>
      <w:r w:rsidRPr="009C6CB7">
        <w:rPr>
          <w:rFonts w:ascii="Times New Roman" w:hAnsi="Times New Roman" w:cs="Times New Roman"/>
          <w:sz w:val="28"/>
          <w:szCs w:val="28"/>
        </w:rPr>
        <w:t>.</w:t>
      </w:r>
    </w:p>
    <w:p w:rsidR="00991EEA" w:rsidRPr="00E335CA" w:rsidRDefault="00800ACD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2F3912" w:rsidRPr="00E335CA">
        <w:rPr>
          <w:rFonts w:ascii="Times New Roman" w:hAnsi="Times New Roman" w:cs="Times New Roman"/>
          <w:sz w:val="28"/>
          <w:szCs w:val="28"/>
        </w:rPr>
        <w:t>п</w:t>
      </w:r>
      <w:r w:rsidR="00991EEA" w:rsidRPr="00E335CA">
        <w:rPr>
          <w:rFonts w:ascii="Times New Roman" w:hAnsi="Times New Roman" w:cs="Times New Roman"/>
          <w:sz w:val="28"/>
          <w:szCs w:val="28"/>
        </w:rPr>
        <w:t>орядок</w:t>
      </w:r>
      <w:r w:rsidRPr="00E335CA">
        <w:rPr>
          <w:rFonts w:ascii="Times New Roman" w:hAnsi="Times New Roman" w:cs="Times New Roman"/>
          <w:sz w:val="28"/>
          <w:szCs w:val="28"/>
        </w:rPr>
        <w:t xml:space="preserve"> </w:t>
      </w:r>
      <w:r w:rsidR="00991EEA" w:rsidRPr="00E335CA">
        <w:rPr>
          <w:rFonts w:ascii="Times New Roman" w:hAnsi="Times New Roman" w:cs="Times New Roman"/>
          <w:sz w:val="28"/>
          <w:szCs w:val="28"/>
        </w:rPr>
        <w:t xml:space="preserve">рассмотрения дела об административном </w:t>
      </w:r>
      <w:r w:rsidRPr="00E335CA">
        <w:rPr>
          <w:rFonts w:ascii="Times New Roman" w:hAnsi="Times New Roman" w:cs="Times New Roman"/>
          <w:sz w:val="28"/>
          <w:szCs w:val="28"/>
        </w:rPr>
        <w:t>правонарушении, и принятие постановления</w:t>
      </w:r>
      <w:r w:rsidR="00991EEA" w:rsidRPr="00E335C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кодексом </w:t>
      </w:r>
      <w:proofErr w:type="spellStart"/>
      <w:r w:rsidR="00991EEA" w:rsidRPr="00E335C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991EEA" w:rsidRPr="00E335CA">
        <w:rPr>
          <w:rFonts w:ascii="Times New Roman" w:hAnsi="Times New Roman" w:cs="Times New Roman"/>
          <w:sz w:val="28"/>
          <w:szCs w:val="28"/>
        </w:rPr>
        <w:t xml:space="preserve"> Республики «Об административной ответственности»</w:t>
      </w:r>
      <w:r w:rsidR="00F611FB" w:rsidRPr="00E335CA">
        <w:rPr>
          <w:rFonts w:ascii="Times New Roman" w:hAnsi="Times New Roman" w:cs="Times New Roman"/>
          <w:sz w:val="28"/>
          <w:szCs w:val="28"/>
        </w:rPr>
        <w:t>.</w:t>
      </w:r>
      <w:r w:rsidR="00991EEA" w:rsidRPr="00E33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12" w:rsidRPr="00E335CA" w:rsidRDefault="002F3912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Постановление территориальной избирательной комиссии по административным делам принимается простым большинством голосов членов </w:t>
      </w:r>
      <w:r w:rsidR="00F611FB" w:rsidRPr="00E335C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E335CA">
        <w:rPr>
          <w:rFonts w:ascii="Times New Roman" w:hAnsi="Times New Roman" w:cs="Times New Roman"/>
          <w:sz w:val="28"/>
          <w:szCs w:val="28"/>
        </w:rPr>
        <w:t>, присутствовавших на заседании. Постановление по делу об административном правонарушении подписывается председательствующим и секретарем.</w:t>
      </w:r>
    </w:p>
    <w:p w:rsidR="00F611FB" w:rsidRPr="00E335CA" w:rsidRDefault="00F611FB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Постановление объявляется немедленно по окончании рассмотрения дела.</w:t>
      </w:r>
    </w:p>
    <w:p w:rsidR="00F611FB" w:rsidRPr="00E335CA" w:rsidRDefault="00F611FB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Копия постановления в течение трех дней вручается или высылается лицу, в отношении которого оно вынесено, а также потерпевшему по его просьбе.</w:t>
      </w:r>
    </w:p>
    <w:p w:rsidR="00F611FB" w:rsidRPr="00E335CA" w:rsidRDefault="00F611FB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Копия постановления вручается под расписку. В случае если копия постановления высылается, об этом делается соответствующая запись в деле.</w:t>
      </w:r>
    </w:p>
    <w:p w:rsidR="00800ACD" w:rsidRPr="00E335CA" w:rsidRDefault="00800ACD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lastRenderedPageBreak/>
        <w:t>Постановление по делу об административном правонарушении вступает в законную силу по истечении срока на обжалование, если оно не было обжаловано.</w:t>
      </w:r>
    </w:p>
    <w:p w:rsidR="00800ACD" w:rsidRPr="00E335CA" w:rsidRDefault="009B4C97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Постановление</w:t>
      </w:r>
      <w:r w:rsidR="001D0CA9" w:rsidRPr="00E335C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800ACD" w:rsidRPr="00E335CA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1D0CA9" w:rsidRPr="00E335CA">
        <w:rPr>
          <w:rFonts w:ascii="Times New Roman" w:hAnsi="Times New Roman" w:cs="Times New Roman"/>
          <w:sz w:val="28"/>
          <w:szCs w:val="28"/>
        </w:rPr>
        <w:t>могут</w:t>
      </w:r>
      <w:r w:rsidR="00A5777E" w:rsidRPr="00E335CA">
        <w:rPr>
          <w:rFonts w:ascii="Times New Roman" w:hAnsi="Times New Roman" w:cs="Times New Roman"/>
          <w:sz w:val="28"/>
          <w:szCs w:val="28"/>
        </w:rPr>
        <w:t xml:space="preserve"> быть</w:t>
      </w:r>
      <w:r w:rsidR="001D0CA9" w:rsidRPr="00E335CA">
        <w:rPr>
          <w:rFonts w:ascii="Times New Roman" w:hAnsi="Times New Roman" w:cs="Times New Roman"/>
          <w:sz w:val="28"/>
          <w:szCs w:val="28"/>
        </w:rPr>
        <w:t xml:space="preserve"> обжалованы </w:t>
      </w:r>
      <w:r w:rsidR="00A5777E" w:rsidRPr="00E335CA">
        <w:rPr>
          <w:rFonts w:ascii="Times New Roman" w:hAnsi="Times New Roman" w:cs="Times New Roman"/>
          <w:sz w:val="28"/>
          <w:szCs w:val="28"/>
        </w:rPr>
        <w:t xml:space="preserve">в </w:t>
      </w:r>
      <w:r w:rsidR="001D0CA9" w:rsidRPr="00E335CA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A5777E" w:rsidRPr="00E335CA">
        <w:rPr>
          <w:rFonts w:ascii="Times New Roman" w:hAnsi="Times New Roman" w:cs="Times New Roman"/>
          <w:sz w:val="28"/>
          <w:szCs w:val="28"/>
        </w:rPr>
        <w:t xml:space="preserve"> в </w:t>
      </w:r>
      <w:r w:rsidR="00DC4E28" w:rsidRPr="00E335CA">
        <w:rPr>
          <w:rFonts w:ascii="Times New Roman" w:hAnsi="Times New Roman" w:cs="Times New Roman"/>
          <w:sz w:val="28"/>
          <w:szCs w:val="28"/>
        </w:rPr>
        <w:t xml:space="preserve">Центральную избирательную комиссию </w:t>
      </w:r>
      <w:r w:rsidR="00A5777E" w:rsidRPr="00E335CA">
        <w:rPr>
          <w:rFonts w:ascii="Times New Roman" w:hAnsi="Times New Roman" w:cs="Times New Roman"/>
          <w:sz w:val="28"/>
          <w:szCs w:val="28"/>
        </w:rPr>
        <w:t>или  суд</w:t>
      </w:r>
      <w:r w:rsidR="00800ACD" w:rsidRPr="00E335CA">
        <w:rPr>
          <w:rFonts w:ascii="Times New Roman" w:hAnsi="Times New Roman" w:cs="Times New Roman"/>
          <w:sz w:val="28"/>
          <w:szCs w:val="28"/>
        </w:rPr>
        <w:t>ебные органы</w:t>
      </w:r>
      <w:r w:rsidR="001D0CA9" w:rsidRPr="00E335CA">
        <w:rPr>
          <w:rFonts w:ascii="Times New Roman" w:hAnsi="Times New Roman" w:cs="Times New Roman"/>
          <w:sz w:val="28"/>
          <w:szCs w:val="28"/>
        </w:rPr>
        <w:t>.</w:t>
      </w:r>
    </w:p>
    <w:p w:rsidR="00800ACD" w:rsidRPr="00E335CA" w:rsidRDefault="00A5777E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Жалоба на постановление </w:t>
      </w:r>
      <w:r w:rsidR="00453F30" w:rsidRPr="00E335CA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может быть подана в течение десяти дней со дня вручения копии постановления или объявления </w:t>
      </w:r>
      <w:r w:rsidR="00800ACD" w:rsidRPr="00E335CA">
        <w:rPr>
          <w:rFonts w:ascii="Times New Roman" w:hAnsi="Times New Roman" w:cs="Times New Roman"/>
          <w:sz w:val="28"/>
          <w:szCs w:val="28"/>
        </w:rPr>
        <w:t>лицу</w:t>
      </w:r>
      <w:r w:rsidRPr="00E335CA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взыскания.</w:t>
      </w:r>
    </w:p>
    <w:p w:rsidR="00980257" w:rsidRPr="00E335CA" w:rsidRDefault="00980257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Жалоба на постановление территориальной избирательной комиссии по делу об административном правонарушении рассматривается судом (судьей), или Центральной избирательной комиссией в десятидневный срок со дня поступления.</w:t>
      </w:r>
    </w:p>
    <w:p w:rsidR="00DC4E28" w:rsidRPr="00E335CA" w:rsidRDefault="00DC4E28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80257" w:rsidRPr="00E335CA">
        <w:rPr>
          <w:rFonts w:ascii="Times New Roman" w:hAnsi="Times New Roman" w:cs="Times New Roman"/>
          <w:sz w:val="28"/>
          <w:szCs w:val="28"/>
        </w:rPr>
        <w:t>рассмотрения</w:t>
      </w:r>
      <w:r w:rsidRPr="00E335CA">
        <w:rPr>
          <w:rFonts w:ascii="Times New Roman" w:hAnsi="Times New Roman" w:cs="Times New Roman"/>
          <w:sz w:val="28"/>
          <w:szCs w:val="28"/>
        </w:rPr>
        <w:t xml:space="preserve"> </w:t>
      </w:r>
      <w:r w:rsidR="00980257" w:rsidRPr="00E335CA">
        <w:rPr>
          <w:rFonts w:ascii="Times New Roman" w:hAnsi="Times New Roman" w:cs="Times New Roman"/>
          <w:sz w:val="28"/>
          <w:szCs w:val="28"/>
        </w:rPr>
        <w:t xml:space="preserve">жалобы на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80257" w:rsidRPr="00E335CA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Pr="00E335CA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осуществляется в соответствии с кодексом </w:t>
      </w:r>
      <w:proofErr w:type="spellStart"/>
      <w:r w:rsidRPr="00E335C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E335CA">
        <w:rPr>
          <w:rFonts w:ascii="Times New Roman" w:hAnsi="Times New Roman" w:cs="Times New Roman"/>
          <w:sz w:val="28"/>
          <w:szCs w:val="28"/>
        </w:rPr>
        <w:t xml:space="preserve"> Республики «Об административной ответственности».</w:t>
      </w:r>
    </w:p>
    <w:p w:rsidR="00E335CA" w:rsidRPr="00E335CA" w:rsidRDefault="00980257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Решение суда или постановление Центральной избирательной комиссии могут быть обжалованы в соответствии с кодексом </w:t>
      </w:r>
      <w:proofErr w:type="spellStart"/>
      <w:r w:rsidRPr="00E335C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E335CA">
        <w:rPr>
          <w:rFonts w:ascii="Times New Roman" w:hAnsi="Times New Roman" w:cs="Times New Roman"/>
          <w:sz w:val="28"/>
          <w:szCs w:val="28"/>
        </w:rPr>
        <w:t xml:space="preserve"> Республики «Об административной ответственности».</w:t>
      </w:r>
    </w:p>
    <w:p w:rsidR="00980257" w:rsidRPr="00E335CA" w:rsidRDefault="00980257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Постановление о наложении административного взыскания подлежит исполнению с момента вступления его в законную силу.</w:t>
      </w:r>
    </w:p>
    <w:p w:rsidR="00E335CA" w:rsidRPr="00E335CA" w:rsidRDefault="00E335CA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Порядок исполнения постановлений об административных взысканиях осуществляется в установленном законом порядке.</w:t>
      </w:r>
    </w:p>
    <w:p w:rsidR="00980257" w:rsidRPr="00E335CA" w:rsidRDefault="00980257" w:rsidP="00E335CA">
      <w:pPr>
        <w:pStyle w:val="tkTekst"/>
        <w:numPr>
          <w:ilvl w:val="0"/>
          <w:numId w:val="2"/>
        </w:numPr>
        <w:spacing w:after="20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Постановление о наложении административного взыскания обязательно для исполнения всеми органами государственных администраций, местного самоуправления, а также должностными лицами, гражданами и их объединениями, юридическими лицами независимо от форм собственности.</w:t>
      </w:r>
    </w:p>
    <w:p w:rsidR="00300461" w:rsidRPr="00E335CA" w:rsidRDefault="00300461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Административные дела, хранятся в сейфах (металлических шкафах). Сейфы (металлические шкафы) оборудуются надежными замками и опечатываются, доступ к</w:t>
      </w:r>
      <w:r w:rsidR="0078107C" w:rsidRPr="00E335CA">
        <w:rPr>
          <w:rFonts w:ascii="Times New Roman" w:hAnsi="Times New Roman" w:cs="Times New Roman"/>
          <w:sz w:val="28"/>
          <w:szCs w:val="28"/>
        </w:rPr>
        <w:t xml:space="preserve"> ним имеют только председатель.</w:t>
      </w:r>
    </w:p>
    <w:p w:rsidR="009B4C97" w:rsidRPr="00E335CA" w:rsidRDefault="009B4C97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При взыскании административного штрафа поступает в республиканский бюджет </w:t>
      </w:r>
      <w:proofErr w:type="spellStart"/>
      <w:r w:rsidRPr="00E335C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E335CA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EE2939" w:rsidRPr="00E335CA" w:rsidRDefault="00EE2939" w:rsidP="00E335CA">
      <w:pPr>
        <w:pStyle w:val="a4"/>
        <w:numPr>
          <w:ilvl w:val="0"/>
          <w:numId w:val="2"/>
        </w:numPr>
        <w:spacing w:after="20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Председатель территориальной избирательной комиссии обеспечивает:</w:t>
      </w:r>
    </w:p>
    <w:p w:rsidR="00EE2939" w:rsidRPr="00E335CA" w:rsidRDefault="001549B2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</w:t>
      </w:r>
      <w:r w:rsidR="00EE2939" w:rsidRPr="00E335CA">
        <w:rPr>
          <w:rFonts w:ascii="Times New Roman" w:hAnsi="Times New Roman" w:cs="Times New Roman"/>
          <w:sz w:val="28"/>
          <w:szCs w:val="28"/>
        </w:rPr>
        <w:t>своевременное направление:</w:t>
      </w:r>
    </w:p>
    <w:p w:rsidR="00EE2939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 xml:space="preserve">-постановлений о наложении штрафов по месту работы или в организации, где лицо, привлеченное к ответственности, получает вознаграждение, пенсию, </w:t>
      </w:r>
      <w:r w:rsidRPr="00E335CA">
        <w:rPr>
          <w:rFonts w:ascii="Times New Roman" w:hAnsi="Times New Roman" w:cs="Times New Roman"/>
          <w:sz w:val="28"/>
          <w:szCs w:val="28"/>
        </w:rPr>
        <w:lastRenderedPageBreak/>
        <w:t>стипендию, для удержания суммы штрафа в принудительном порядке из его заработной платы или иных доходов;</w:t>
      </w:r>
    </w:p>
    <w:p w:rsidR="001549B2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-постановлений о наложении штрафов государственному судебному исполнителю для принудительного исполнения;</w:t>
      </w:r>
    </w:p>
    <w:p w:rsidR="00EE2939" w:rsidRPr="00E335CA" w:rsidRDefault="001549B2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</w:t>
      </w:r>
      <w:r w:rsidR="00EE2939" w:rsidRPr="00E335CA">
        <w:rPr>
          <w:rFonts w:ascii="Times New Roman" w:hAnsi="Times New Roman" w:cs="Times New Roman"/>
          <w:sz w:val="28"/>
          <w:szCs w:val="28"/>
        </w:rPr>
        <w:t>проведение ежемесячной сверки:</w:t>
      </w:r>
    </w:p>
    <w:p w:rsidR="00EE2939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-с налоговыми органами по суммам штрафов, поступающим в бюджет, с отчетными данными избирательных комиссии;</w:t>
      </w:r>
    </w:p>
    <w:p w:rsidR="00EE2939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-направленных и поступивших административных дел в суд;</w:t>
      </w:r>
    </w:p>
    <w:p w:rsidR="00EE2939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-по вынесенным и исполненным постановлениям судов об административном взыскании в виде ареста;</w:t>
      </w:r>
    </w:p>
    <w:p w:rsidR="00EE2939" w:rsidRPr="00E335CA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-по исполнению постановлений, направленных для удержания суммы штрафа в принудительном порядке из его заработной платы или иных доходов - по месту работы или в организации, где лицо, привлеченное к ответственности, получает вознаграждение, пенсию, стипендию;</w:t>
      </w:r>
    </w:p>
    <w:p w:rsidR="001549B2" w:rsidRDefault="00EE293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35CA">
        <w:rPr>
          <w:rFonts w:ascii="Times New Roman" w:hAnsi="Times New Roman" w:cs="Times New Roman"/>
          <w:sz w:val="28"/>
          <w:szCs w:val="28"/>
        </w:rPr>
        <w:t>-с органами исполнительного производства по направленным и исполненным постановлениям в принудительном порядке;</w:t>
      </w: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1B67" w:rsidRDefault="00EE1B67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1B67" w:rsidRDefault="00EE1B67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DF9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AED" w:rsidRDefault="00615AED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AED" w:rsidRDefault="00615AED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AED" w:rsidRDefault="00615AED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DF9" w:rsidRDefault="006D0DF9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D0DF9" w:rsidRDefault="006D0DF9" w:rsidP="006D0DF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АКТ</w:t>
      </w:r>
    </w:p>
    <w:p w:rsidR="006D0DF9" w:rsidRDefault="006D0DF9" w:rsidP="006D0DF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 нарушениях норм избирательного законодательства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</w:rPr>
      </w:pPr>
    </w:p>
    <w:p w:rsidR="006D0DF9" w:rsidRDefault="006D0DF9" w:rsidP="006D0DF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Мы, нижеподписавшиеся,______________________________________________________________</w:t>
      </w:r>
    </w:p>
    <w:p w:rsidR="006D0DF9" w:rsidRDefault="006D0DF9" w:rsidP="006D0DF9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(Ф.И.О.  наблюдателей)</w:t>
      </w:r>
    </w:p>
    <w:p w:rsidR="006D0DF9" w:rsidRDefault="006D0DF9" w:rsidP="006D0DF9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_____________________________________________________________________________________</w:t>
      </w:r>
    </w:p>
    <w:p w:rsidR="006D0DF9" w:rsidRDefault="006D0DF9" w:rsidP="006D0DF9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(членов участковой комиссии) 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_____________________________________________________________________________________</w:t>
      </w:r>
    </w:p>
    <w:p w:rsidR="006D0DF9" w:rsidRDefault="006D0DF9" w:rsidP="006D0DF9">
      <w:pPr>
        <w:spacing w:before="2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составили настоящий акт о том, что___________________________________________________</w:t>
      </w:r>
    </w:p>
    <w:p w:rsidR="006D0DF9" w:rsidRDefault="006D0DF9" w:rsidP="006D0DF9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_____________________________________________________________________________________</w:t>
      </w:r>
    </w:p>
    <w:p w:rsidR="006D0DF9" w:rsidRDefault="006D0DF9" w:rsidP="006D0DF9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(Ф.И.О. привлекаемого к административной ответственности, суть правонарушения)</w:t>
      </w:r>
    </w:p>
    <w:p w:rsidR="006D0DF9" w:rsidRDefault="006D0DF9" w:rsidP="006D0DF9">
      <w:pPr>
        <w:spacing w:after="0"/>
        <w:jc w:val="center"/>
        <w:rPr>
          <w:rFonts w:ascii="Times New Roman" w:eastAsia="Times New Roman" w:hAnsi="Times New Roman" w:cs="Times New Roman"/>
          <w:i/>
        </w:rPr>
      </w:pPr>
    </w:p>
    <w:p w:rsidR="006D0DF9" w:rsidRDefault="006D0DF9" w:rsidP="006D0DF9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_____________________________________________________________________________________</w:t>
      </w:r>
    </w:p>
    <w:p w:rsidR="006D0DF9" w:rsidRDefault="006D0DF9" w:rsidP="006D0DF9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(решения не соответствуют избирательному законодательству)</w:t>
      </w:r>
    </w:p>
    <w:p w:rsidR="006D0DF9" w:rsidRDefault="006D0DF9" w:rsidP="006D0DF9">
      <w:pPr>
        <w:spacing w:after="0"/>
        <w:jc w:val="center"/>
        <w:rPr>
          <w:rFonts w:ascii="Times New Roman" w:eastAsia="Times New Roman" w:hAnsi="Times New Roman" w:cs="Times New Roman"/>
          <w:i/>
        </w:rPr>
      </w:pP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«___» ч. «____» </w:t>
      </w:r>
      <w:proofErr w:type="gramStart"/>
      <w:r>
        <w:rPr>
          <w:rFonts w:ascii="Times New Roman" w:eastAsia="Times New Roman" w:hAnsi="Times New Roman" w:cs="Times New Roman"/>
          <w:i/>
        </w:rPr>
        <w:t>мин  «</w:t>
      </w:r>
      <w:proofErr w:type="gramEnd"/>
      <w:r>
        <w:rPr>
          <w:rFonts w:ascii="Times New Roman" w:eastAsia="Times New Roman" w:hAnsi="Times New Roman" w:cs="Times New Roman"/>
          <w:i/>
        </w:rPr>
        <w:t>________» ___________________</w:t>
      </w:r>
      <w:r>
        <w:rPr>
          <w:rFonts w:ascii="Times New Roman" w:eastAsia="Times New Roman" w:hAnsi="Times New Roman" w:cs="Times New Roman"/>
        </w:rPr>
        <w:t>20___ г.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              _________________________________</w:t>
      </w:r>
    </w:p>
    <w:p w:rsidR="006D0DF9" w:rsidRDefault="006D0DF9" w:rsidP="006D0DF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(Ф.И.О.)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              _________________________________</w:t>
      </w:r>
    </w:p>
    <w:p w:rsidR="006D0DF9" w:rsidRDefault="006D0DF9" w:rsidP="006D0DF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(Ф.И.О.)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              _________________________________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(Ф.И.О.)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E1B67" w:rsidRDefault="00EE1B67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E1B67" w:rsidRDefault="00EE1B67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D0DF9" w:rsidRDefault="006D0DF9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DF9" w:rsidRDefault="006D0DF9" w:rsidP="006D0D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6D0DF9" w:rsidRDefault="006D0DF9" w:rsidP="006D0DF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 Р О Т О К О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  №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____</w:t>
      </w:r>
    </w:p>
    <w:p w:rsidR="006D0DF9" w:rsidRDefault="006D0DF9" w:rsidP="006D0DF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 административном правонарушении</w:t>
      </w:r>
    </w:p>
    <w:p w:rsidR="006D0DF9" w:rsidRDefault="006D0DF9" w:rsidP="006D0DF9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 20____год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DF9" w:rsidRDefault="006D0DF9" w:rsidP="006D0DF9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6D0DF9" w:rsidRDefault="006D0DF9" w:rsidP="006D0DF9">
      <w:pPr>
        <w:spacing w:after="0"/>
        <w:ind w:left="2124" w:firstLine="708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(должность, наименование </w:t>
      </w:r>
      <w:r>
        <w:rPr>
          <w:rFonts w:ascii="Times New Roman" w:eastAsia="Times New Roman" w:hAnsi="Times New Roman" w:cs="Times New Roman"/>
          <w:i/>
          <w:sz w:val="18"/>
          <w:szCs w:val="18"/>
          <w:lang w:val="ky-KG"/>
        </w:rPr>
        <w:t>государственного органа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6D0DF9" w:rsidRDefault="006D0DF9" w:rsidP="006D0DF9">
      <w:pPr>
        <w:spacing w:after="0"/>
        <w:ind w:left="2124" w:firstLine="708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6D0DF9" w:rsidRDefault="006D0DF9" w:rsidP="006D0DF9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6D0DF9" w:rsidRDefault="006D0DF9" w:rsidP="006D0DF9">
      <w:pPr>
        <w:ind w:left="1416" w:firstLine="708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отчество, номер служебного удостоверения, когда и кем выдан)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присутствии понятых: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прож:________________________________________________________________________________________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2.____________________________________________________________________________________________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прож:________________________________________________________________________________________в порядке, предусмотренном ст. ст. 556, 556-1, 557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y-KG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Республики составил протокол об административном правонарушении в отношении гр-на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Ф.И.О. ______________________________________________________________________________________ 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и место рождения: 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Гражданство__________________________________________________________________________________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Семейное положение___________________________________________________________________________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Подвергался ли ранее административным взысканиям_______________________________________________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Место проживания_____________________________________________________________________________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Имеется ли судимость__________________________________________________________________________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Национальность_______________________________________________________________________________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Место работы и должность  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Документ удостоверяющий личность_____________________________________________________________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который______________________________________________________________________________________</w:t>
      </w:r>
    </w:p>
    <w:p w:rsidR="006D0DF9" w:rsidRDefault="006D0DF9" w:rsidP="006D0DF9">
      <w:pPr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(место, время совершения и существо административного правонарушения)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совершил административное  правонарушение, предусмотренное ст.__________________________________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__________________________________________________________________КоА</w:t>
      </w:r>
      <w:r>
        <w:rPr>
          <w:rFonts w:ascii="Times New Roman" w:eastAsia="Times New Roman" w:hAnsi="Times New Roman" w:cs="Times New Roman"/>
          <w:sz w:val="20"/>
          <w:szCs w:val="20"/>
          <w:lang w:val="ky-KG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Республики.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DF9" w:rsidRDefault="006D0DF9" w:rsidP="006D0DF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Мне_______________________________________ разъяснены права и обязанности правонарушителя,</w:t>
      </w:r>
    </w:p>
    <w:p w:rsidR="006D0DF9" w:rsidRDefault="006D0DF9" w:rsidP="006D0DF9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правонарушителя)</w:t>
      </w:r>
    </w:p>
    <w:p w:rsidR="006D0DF9" w:rsidRDefault="006D0DF9" w:rsidP="006D0DF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предусмотренные  ст. 570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КоАО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Республики, то есть о том, что я  вправе ознакомится с материалами дела, давать объяснения, представлять доказательства, заявлять ходатайства, уведомлять родных и близких об административном задержании, пользоваться юридической помощью адвоката, выступать на родном или ином языке, пользоваться услугами переводчика, обжаловать постановление по делу.</w:t>
      </w:r>
    </w:p>
    <w:p w:rsidR="006D0DF9" w:rsidRDefault="006D0DF9" w:rsidP="006D0DF9">
      <w:pPr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Правонарушитель: __________________________________                 /_____________________________/</w:t>
      </w:r>
    </w:p>
    <w:p w:rsidR="006D0DF9" w:rsidRDefault="006D0DF9" w:rsidP="006D0DF9">
      <w:pPr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Ф.И.О.)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Объяснение:__________________________________________________________________________________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DF9" w:rsidRDefault="006D0DF9" w:rsidP="006D0D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Правонарушитель: _____________________________________                  /_____________________________/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Ф.И.О.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Понятые 1.____________________________________________                  /_____________________________/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Ф.И.О.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( подпись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6D0DF9" w:rsidRDefault="006D0DF9" w:rsidP="006D0DF9">
      <w:pPr>
        <w:ind w:firstLine="9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2.____________________________________________                /_____________________________/</w:t>
      </w:r>
    </w:p>
    <w:p w:rsidR="006D0DF9" w:rsidRDefault="006D0DF9" w:rsidP="006D0DF9">
      <w:pPr>
        <w:ind w:firstLine="9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Ф.И.О.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( подпись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составил______________________________________                /____________________________/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(должность, наименование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госоргана,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Ф.И.О.)                                                         </w:t>
      </w: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</w:rPr>
      </w:pPr>
    </w:p>
    <w:p w:rsidR="006D0DF9" w:rsidRDefault="006D0DF9" w:rsidP="006D0DF9">
      <w:pPr>
        <w:jc w:val="both"/>
        <w:rPr>
          <w:rFonts w:ascii="Times New Roman" w:eastAsia="Times New Roman" w:hAnsi="Times New Roman" w:cs="Times New Roman"/>
        </w:rPr>
      </w:pPr>
    </w:p>
    <w:p w:rsidR="006D0DF9" w:rsidRPr="00E335CA" w:rsidRDefault="006D0DF9" w:rsidP="00E335CA">
      <w:pPr>
        <w:pStyle w:val="a4"/>
        <w:spacing w:after="20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D0DF9" w:rsidRPr="00E335CA" w:rsidSect="00E335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16B6"/>
    <w:multiLevelType w:val="hybridMultilevel"/>
    <w:tmpl w:val="A522AA30"/>
    <w:lvl w:ilvl="0" w:tplc="4B7AE3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2201"/>
    <w:multiLevelType w:val="hybridMultilevel"/>
    <w:tmpl w:val="8D686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5510"/>
    <w:multiLevelType w:val="hybridMultilevel"/>
    <w:tmpl w:val="56B824CE"/>
    <w:lvl w:ilvl="0" w:tplc="54D03B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01E59"/>
    <w:multiLevelType w:val="hybridMultilevel"/>
    <w:tmpl w:val="DC6EF0F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39"/>
    <w:rsid w:val="00030F25"/>
    <w:rsid w:val="000763CC"/>
    <w:rsid w:val="0009698C"/>
    <w:rsid w:val="00097668"/>
    <w:rsid w:val="00097A60"/>
    <w:rsid w:val="000B4790"/>
    <w:rsid w:val="000E59B5"/>
    <w:rsid w:val="00126D70"/>
    <w:rsid w:val="001549B2"/>
    <w:rsid w:val="001C1557"/>
    <w:rsid w:val="001D02AA"/>
    <w:rsid w:val="001D0CA9"/>
    <w:rsid w:val="001E102F"/>
    <w:rsid w:val="002E6053"/>
    <w:rsid w:val="002F3912"/>
    <w:rsid w:val="00300461"/>
    <w:rsid w:val="0030589E"/>
    <w:rsid w:val="00341AF0"/>
    <w:rsid w:val="00346E88"/>
    <w:rsid w:val="003A4213"/>
    <w:rsid w:val="003B2D9F"/>
    <w:rsid w:val="00437AFC"/>
    <w:rsid w:val="00453F30"/>
    <w:rsid w:val="00463635"/>
    <w:rsid w:val="00495703"/>
    <w:rsid w:val="004C41DF"/>
    <w:rsid w:val="0053543B"/>
    <w:rsid w:val="005425BC"/>
    <w:rsid w:val="005B4DD5"/>
    <w:rsid w:val="005D758C"/>
    <w:rsid w:val="005E2EB1"/>
    <w:rsid w:val="005F013E"/>
    <w:rsid w:val="00615AED"/>
    <w:rsid w:val="00665963"/>
    <w:rsid w:val="006A72E5"/>
    <w:rsid w:val="006B24AE"/>
    <w:rsid w:val="006C676D"/>
    <w:rsid w:val="006D0DF9"/>
    <w:rsid w:val="006E720C"/>
    <w:rsid w:val="0078107C"/>
    <w:rsid w:val="007C30CF"/>
    <w:rsid w:val="007D760A"/>
    <w:rsid w:val="007E3C81"/>
    <w:rsid w:val="00800ACD"/>
    <w:rsid w:val="008340EC"/>
    <w:rsid w:val="00842067"/>
    <w:rsid w:val="008775E6"/>
    <w:rsid w:val="00900AE4"/>
    <w:rsid w:val="00964438"/>
    <w:rsid w:val="0097055E"/>
    <w:rsid w:val="00980257"/>
    <w:rsid w:val="00991EEA"/>
    <w:rsid w:val="009B4C97"/>
    <w:rsid w:val="009C6CB7"/>
    <w:rsid w:val="009E2A34"/>
    <w:rsid w:val="00A44117"/>
    <w:rsid w:val="00A5777E"/>
    <w:rsid w:val="00AC16F5"/>
    <w:rsid w:val="00AE535F"/>
    <w:rsid w:val="00B55699"/>
    <w:rsid w:val="00B641F7"/>
    <w:rsid w:val="00B81858"/>
    <w:rsid w:val="00BC100D"/>
    <w:rsid w:val="00C374D2"/>
    <w:rsid w:val="00C5054D"/>
    <w:rsid w:val="00C94D85"/>
    <w:rsid w:val="00CC6C16"/>
    <w:rsid w:val="00D30DB2"/>
    <w:rsid w:val="00D46585"/>
    <w:rsid w:val="00DC2E39"/>
    <w:rsid w:val="00DC4E28"/>
    <w:rsid w:val="00DC5C89"/>
    <w:rsid w:val="00E26DEA"/>
    <w:rsid w:val="00E335CA"/>
    <w:rsid w:val="00E565BA"/>
    <w:rsid w:val="00E8678C"/>
    <w:rsid w:val="00E931E2"/>
    <w:rsid w:val="00EA12A0"/>
    <w:rsid w:val="00EE1B67"/>
    <w:rsid w:val="00EE2939"/>
    <w:rsid w:val="00F425F5"/>
    <w:rsid w:val="00F506E6"/>
    <w:rsid w:val="00F611FB"/>
    <w:rsid w:val="00F92BA1"/>
    <w:rsid w:val="00FC3FED"/>
    <w:rsid w:val="00FD3E90"/>
    <w:rsid w:val="00FD4140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E32D"/>
  <w15:docId w15:val="{C045D996-49BD-446D-8E49-C6F22B1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9F"/>
    <w:pPr>
      <w:ind w:left="720"/>
      <w:contextualSpacing/>
    </w:pPr>
  </w:style>
  <w:style w:type="paragraph" w:styleId="a4">
    <w:name w:val="No Spacing"/>
    <w:uiPriority w:val="1"/>
    <w:qFormat/>
    <w:rsid w:val="006E720C"/>
    <w:pPr>
      <w:spacing w:after="0" w:line="240" w:lineRule="auto"/>
    </w:pPr>
  </w:style>
  <w:style w:type="paragraph" w:customStyle="1" w:styleId="tkTekst">
    <w:name w:val="_Текст обычный (tkTekst)"/>
    <w:basedOn w:val="a"/>
    <w:rsid w:val="002E605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340EC"/>
    <w:rPr>
      <w:color w:val="0000FF"/>
      <w:u w:val="single"/>
    </w:rPr>
  </w:style>
  <w:style w:type="character" w:styleId="a6">
    <w:name w:val="Strong"/>
    <w:basedOn w:val="a0"/>
    <w:uiPriority w:val="22"/>
    <w:qFormat/>
    <w:rsid w:val="0087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Toktom\149be2b2-e297-4de2-a2bc-6aec08ed389e\docume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Toktom\149be2b2-e297-4de2-a2bc-6aec08ed389e\document.htm" TargetMode="External"/><Relationship Id="rId5" Type="http://schemas.openxmlformats.org/officeDocument/2006/relationships/hyperlink" Target="file:///C:\Users\admin\AppData\Local\Temp\Toktom\960db356-4215-4388-9e14-3e2b169b0bfd\documen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2017-09-28T07:28:00Z</cp:lastPrinted>
  <dcterms:created xsi:type="dcterms:W3CDTF">2017-10-02T05:46:00Z</dcterms:created>
  <dcterms:modified xsi:type="dcterms:W3CDTF">2017-10-02T05:46:00Z</dcterms:modified>
</cp:coreProperties>
</file>