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2D6" w:rsidRPr="00111F1D" w:rsidRDefault="009532D6" w:rsidP="009532D6">
      <w:pPr>
        <w:jc w:val="center"/>
        <w:rPr>
          <w:rFonts w:ascii="Times New Roman" w:hAnsi="Times New Roman" w:cs="Times New Roman"/>
          <w:b/>
          <w:sz w:val="28"/>
          <w:szCs w:val="28"/>
        </w:rPr>
      </w:pPr>
      <w:r w:rsidRPr="00111F1D">
        <w:rPr>
          <w:rFonts w:ascii="Times New Roman" w:hAnsi="Times New Roman" w:cs="Times New Roman"/>
          <w:b/>
          <w:sz w:val="28"/>
          <w:szCs w:val="28"/>
        </w:rPr>
        <w:t>СПРАВКА-ОБОСНОВАНИЕ</w:t>
      </w:r>
    </w:p>
    <w:p w:rsidR="009532D6" w:rsidRDefault="009532D6" w:rsidP="001B5DF9">
      <w:pPr>
        <w:jc w:val="center"/>
        <w:rPr>
          <w:rFonts w:ascii="Times New Roman" w:hAnsi="Times New Roman" w:cs="Times New Roman"/>
          <w:b/>
          <w:bCs/>
          <w:sz w:val="28"/>
          <w:szCs w:val="28"/>
        </w:rPr>
      </w:pPr>
      <w:r w:rsidRPr="00111F1D">
        <w:rPr>
          <w:rFonts w:ascii="Times New Roman" w:hAnsi="Times New Roman" w:cs="Times New Roman"/>
          <w:b/>
          <w:bCs/>
          <w:sz w:val="28"/>
          <w:szCs w:val="28"/>
        </w:rPr>
        <w:t>к проекту постановления Центральной комиссии по выборам и проведению референдумов Кыргызской Республики</w:t>
      </w:r>
      <w:r>
        <w:rPr>
          <w:rFonts w:ascii="Times New Roman" w:hAnsi="Times New Roman" w:cs="Times New Roman"/>
          <w:b/>
          <w:bCs/>
          <w:sz w:val="28"/>
          <w:szCs w:val="28"/>
        </w:rPr>
        <w:t xml:space="preserve"> </w:t>
      </w:r>
      <w:r w:rsidRPr="009532D6">
        <w:rPr>
          <w:rFonts w:ascii="Times New Roman" w:hAnsi="Times New Roman" w:cs="Times New Roman"/>
          <w:b/>
          <w:bCs/>
          <w:sz w:val="28"/>
          <w:szCs w:val="28"/>
        </w:rPr>
        <w:t>«О внесении изменений в постановление Центральной комиссии по выборам и проведению референдумов Кыргызской Республики «О Центре гражданского образования и избирательных технологий Центральной комиссии по выборам и проведению референдумов Кыргызской Республики»</w:t>
      </w:r>
      <w:r w:rsidR="001B5DF9" w:rsidRPr="001B5DF9">
        <w:rPr>
          <w:rFonts w:ascii="Times New Roman" w:hAnsi="Times New Roman" w:cs="Times New Roman"/>
          <w:b/>
          <w:bCs/>
          <w:sz w:val="28"/>
          <w:szCs w:val="28"/>
        </w:rPr>
        <w:t xml:space="preserve"> </w:t>
      </w:r>
      <w:r w:rsidR="001B5DF9" w:rsidRPr="009532D6">
        <w:rPr>
          <w:rFonts w:ascii="Times New Roman" w:hAnsi="Times New Roman" w:cs="Times New Roman"/>
          <w:b/>
          <w:bCs/>
          <w:sz w:val="28"/>
          <w:szCs w:val="28"/>
        </w:rPr>
        <w:t>от 1 июля 2021 года № 592</w:t>
      </w:r>
      <w:r w:rsidR="001B5DF9">
        <w:rPr>
          <w:rFonts w:ascii="Times New Roman" w:hAnsi="Times New Roman" w:cs="Times New Roman"/>
          <w:b/>
          <w:bCs/>
          <w:sz w:val="28"/>
          <w:szCs w:val="28"/>
        </w:rPr>
        <w:t>»</w:t>
      </w:r>
    </w:p>
    <w:p w:rsidR="009532D6" w:rsidRDefault="009532D6" w:rsidP="009532D6">
      <w:pPr>
        <w:rPr>
          <w:rFonts w:ascii="Times New Roman" w:hAnsi="Times New Roman" w:cs="Times New Roman"/>
          <w:sz w:val="28"/>
          <w:szCs w:val="28"/>
        </w:rPr>
      </w:pPr>
    </w:p>
    <w:p w:rsidR="007874CF" w:rsidRDefault="007874CF" w:rsidP="009532D6">
      <w:pPr>
        <w:rPr>
          <w:rFonts w:ascii="Times New Roman" w:hAnsi="Times New Roman" w:cs="Times New Roman"/>
          <w:sz w:val="28"/>
          <w:szCs w:val="28"/>
        </w:rPr>
      </w:pPr>
    </w:p>
    <w:p w:rsidR="009532D6" w:rsidRDefault="009532D6" w:rsidP="009532D6">
      <w:pPr>
        <w:numPr>
          <w:ilvl w:val="0"/>
          <w:numId w:val="1"/>
        </w:numPr>
        <w:ind w:left="0" w:firstLine="709"/>
        <w:jc w:val="lef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и задачи </w:t>
      </w:r>
    </w:p>
    <w:p w:rsidR="009532D6" w:rsidRDefault="00F34289" w:rsidP="007874CF">
      <w:pPr>
        <w:ind w:firstLine="708"/>
        <w:rPr>
          <w:rFonts w:ascii="Times New Roman" w:eastAsia="Times New Roman" w:hAnsi="Times New Roman" w:cs="Times New Roman"/>
          <w:sz w:val="28"/>
          <w:szCs w:val="28"/>
        </w:rPr>
      </w:pPr>
      <w:r w:rsidRPr="00F34289">
        <w:rPr>
          <w:rFonts w:ascii="Times New Roman" w:eastAsia="Times New Roman" w:hAnsi="Times New Roman" w:cs="Times New Roman"/>
          <w:sz w:val="28"/>
          <w:szCs w:val="28"/>
        </w:rPr>
        <w:t>Настоящий проект постановления Центра гражданского просвещения и избирательных технологий разработан в целях уточнения порядка взаимодействия Центральной избирательной комиссии и Центра</w:t>
      </w:r>
      <w:r w:rsidR="007874CF">
        <w:rPr>
          <w:rFonts w:ascii="Times New Roman" w:eastAsia="Times New Roman" w:hAnsi="Times New Roman" w:cs="Times New Roman"/>
          <w:sz w:val="28"/>
          <w:szCs w:val="28"/>
          <w:lang w:val="ky-KG"/>
        </w:rPr>
        <w:t xml:space="preserve"> гражданского образования и избирательных технологий ЦИК КР</w:t>
      </w:r>
      <w:r w:rsidRPr="00F34289">
        <w:rPr>
          <w:rFonts w:ascii="Times New Roman" w:eastAsia="Times New Roman" w:hAnsi="Times New Roman" w:cs="Times New Roman"/>
          <w:sz w:val="28"/>
          <w:szCs w:val="28"/>
        </w:rPr>
        <w:t>, в частности, установления порядка представления отчетов.</w:t>
      </w:r>
    </w:p>
    <w:p w:rsidR="007874CF" w:rsidRDefault="007874CF" w:rsidP="007874CF">
      <w:pPr>
        <w:ind w:firstLine="708"/>
        <w:rPr>
          <w:rFonts w:ascii="Times New Roman" w:eastAsia="Times New Roman" w:hAnsi="Times New Roman" w:cs="Times New Roman"/>
          <w:sz w:val="28"/>
          <w:szCs w:val="28"/>
        </w:rPr>
      </w:pPr>
    </w:p>
    <w:p w:rsidR="009532D6" w:rsidRDefault="009532D6" w:rsidP="009532D6">
      <w:pPr>
        <w:numPr>
          <w:ilvl w:val="0"/>
          <w:numId w:val="1"/>
        </w:numPr>
        <w:ind w:left="0" w:firstLine="709"/>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Описательная часть </w:t>
      </w:r>
    </w:p>
    <w:p w:rsidR="009532D6" w:rsidRDefault="00167FB5" w:rsidP="009532D6">
      <w:pPr>
        <w:ind w:firstLine="709"/>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В июле 2024 года ЦГОИТ получил отдельное бюджетное финансирование и стал считаться подведомственным учреждением ЦИК КР. </w:t>
      </w:r>
    </w:p>
    <w:p w:rsidR="009532D6" w:rsidRDefault="009532D6" w:rsidP="009532D6">
      <w:pPr>
        <w:ind w:firstLine="709"/>
        <w:rPr>
          <w:rFonts w:ascii="Times New Roman" w:eastAsia="Times New Roman" w:hAnsi="Times New Roman" w:cs="Times New Roman"/>
          <w:sz w:val="28"/>
          <w:szCs w:val="28"/>
        </w:rPr>
      </w:pPr>
      <w:r w:rsidRPr="0054220D">
        <w:rPr>
          <w:rFonts w:ascii="Times New Roman" w:eastAsia="Times New Roman" w:hAnsi="Times New Roman" w:cs="Times New Roman"/>
          <w:sz w:val="28"/>
          <w:szCs w:val="28"/>
        </w:rPr>
        <w:t xml:space="preserve">Представленным проектом постановления ЦИК КР </w:t>
      </w:r>
      <w:r>
        <w:rPr>
          <w:rFonts w:ascii="Times New Roman" w:eastAsia="Times New Roman" w:hAnsi="Times New Roman" w:cs="Times New Roman"/>
          <w:sz w:val="28"/>
          <w:szCs w:val="28"/>
        </w:rPr>
        <w:t xml:space="preserve">в Устав ЦГОИТ </w:t>
      </w:r>
      <w:r w:rsidRPr="0054220D">
        <w:rPr>
          <w:rFonts w:ascii="Times New Roman" w:eastAsia="Times New Roman" w:hAnsi="Times New Roman" w:cs="Times New Roman"/>
          <w:sz w:val="28"/>
          <w:szCs w:val="28"/>
        </w:rPr>
        <w:t>предлагается</w:t>
      </w:r>
      <w:r>
        <w:rPr>
          <w:rFonts w:ascii="Times New Roman" w:eastAsia="Times New Roman" w:hAnsi="Times New Roman" w:cs="Times New Roman"/>
          <w:sz w:val="28"/>
          <w:szCs w:val="28"/>
        </w:rPr>
        <w:t xml:space="preserve"> внести </w:t>
      </w:r>
      <w:r>
        <w:rPr>
          <w:rFonts w:ascii="Times New Roman" w:eastAsia="Times New Roman" w:hAnsi="Times New Roman" w:cs="Times New Roman"/>
          <w:sz w:val="28"/>
          <w:szCs w:val="28"/>
          <w:lang w:val="ky-KG"/>
        </w:rPr>
        <w:t>следующие изменения:</w:t>
      </w:r>
      <w:r>
        <w:rPr>
          <w:rFonts w:ascii="Times New Roman" w:eastAsia="Times New Roman" w:hAnsi="Times New Roman" w:cs="Times New Roman"/>
          <w:sz w:val="28"/>
          <w:szCs w:val="28"/>
        </w:rPr>
        <w:t xml:space="preserve"> </w:t>
      </w:r>
    </w:p>
    <w:p w:rsidR="009532D6" w:rsidRDefault="00167FB5" w:rsidP="009532D6">
      <w:pPr>
        <w:widowControl w:val="0"/>
        <w:ind w:firstLine="709"/>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rPr>
        <w:t xml:space="preserve">– </w:t>
      </w:r>
      <w:r w:rsidR="009532D6" w:rsidRPr="009532D6">
        <w:rPr>
          <w:rFonts w:ascii="Times New Roman" w:eastAsia="Times New Roman" w:hAnsi="Times New Roman" w:cs="Times New Roman"/>
          <w:sz w:val="28"/>
          <w:szCs w:val="28"/>
          <w:lang w:val="ky-KG"/>
        </w:rPr>
        <w:t>утвержд</w:t>
      </w:r>
      <w:r w:rsidR="009532D6">
        <w:rPr>
          <w:rFonts w:ascii="Times New Roman" w:eastAsia="Times New Roman" w:hAnsi="Times New Roman" w:cs="Times New Roman"/>
          <w:sz w:val="28"/>
          <w:szCs w:val="28"/>
          <w:lang w:val="ky-KG"/>
        </w:rPr>
        <w:t xml:space="preserve">ение и изменение </w:t>
      </w:r>
      <w:r w:rsidR="009532D6" w:rsidRPr="009532D6">
        <w:rPr>
          <w:rFonts w:ascii="Times New Roman" w:eastAsia="Times New Roman" w:hAnsi="Times New Roman" w:cs="Times New Roman"/>
          <w:sz w:val="28"/>
          <w:szCs w:val="28"/>
          <w:lang w:val="ky-KG"/>
        </w:rPr>
        <w:t>организационн</w:t>
      </w:r>
      <w:r w:rsidR="009532D6">
        <w:rPr>
          <w:rFonts w:ascii="Times New Roman" w:eastAsia="Times New Roman" w:hAnsi="Times New Roman" w:cs="Times New Roman"/>
          <w:sz w:val="28"/>
          <w:szCs w:val="28"/>
          <w:lang w:val="ky-KG"/>
        </w:rPr>
        <w:t xml:space="preserve">ой </w:t>
      </w:r>
      <w:r w:rsidR="009532D6" w:rsidRPr="009532D6">
        <w:rPr>
          <w:rFonts w:ascii="Times New Roman" w:eastAsia="Times New Roman" w:hAnsi="Times New Roman" w:cs="Times New Roman"/>
          <w:sz w:val="28"/>
          <w:szCs w:val="28"/>
          <w:lang w:val="ky-KG"/>
        </w:rPr>
        <w:t>структур</w:t>
      </w:r>
      <w:r w:rsidR="009532D6">
        <w:rPr>
          <w:rFonts w:ascii="Times New Roman" w:eastAsia="Times New Roman" w:hAnsi="Times New Roman" w:cs="Times New Roman"/>
          <w:sz w:val="28"/>
          <w:szCs w:val="28"/>
          <w:lang w:val="ky-KG"/>
        </w:rPr>
        <w:t>ы</w:t>
      </w:r>
      <w:r w:rsidR="009532D6" w:rsidRPr="009532D6">
        <w:rPr>
          <w:rFonts w:ascii="Times New Roman" w:eastAsia="Times New Roman" w:hAnsi="Times New Roman" w:cs="Times New Roman"/>
          <w:sz w:val="28"/>
          <w:szCs w:val="28"/>
          <w:lang w:val="ky-KG"/>
        </w:rPr>
        <w:t xml:space="preserve"> и штатно</w:t>
      </w:r>
      <w:r w:rsidR="009532D6">
        <w:rPr>
          <w:rFonts w:ascii="Times New Roman" w:eastAsia="Times New Roman" w:hAnsi="Times New Roman" w:cs="Times New Roman"/>
          <w:sz w:val="28"/>
          <w:szCs w:val="28"/>
          <w:lang w:val="ky-KG"/>
        </w:rPr>
        <w:t>го</w:t>
      </w:r>
      <w:r w:rsidR="009532D6" w:rsidRPr="009532D6">
        <w:rPr>
          <w:rFonts w:ascii="Times New Roman" w:eastAsia="Times New Roman" w:hAnsi="Times New Roman" w:cs="Times New Roman"/>
          <w:sz w:val="28"/>
          <w:szCs w:val="28"/>
          <w:lang w:val="ky-KG"/>
        </w:rPr>
        <w:t xml:space="preserve"> расписани</w:t>
      </w:r>
      <w:r w:rsidR="009532D6">
        <w:rPr>
          <w:rFonts w:ascii="Times New Roman" w:eastAsia="Times New Roman" w:hAnsi="Times New Roman" w:cs="Times New Roman"/>
          <w:sz w:val="28"/>
          <w:szCs w:val="28"/>
          <w:lang w:val="ky-KG"/>
        </w:rPr>
        <w:t>я</w:t>
      </w:r>
      <w:r w:rsidR="009532D6" w:rsidRPr="009532D6">
        <w:rPr>
          <w:rFonts w:ascii="Times New Roman" w:eastAsia="Times New Roman" w:hAnsi="Times New Roman" w:cs="Times New Roman"/>
          <w:sz w:val="28"/>
          <w:szCs w:val="28"/>
          <w:lang w:val="ky-KG"/>
        </w:rPr>
        <w:t xml:space="preserve"> Центра гражданского образования</w:t>
      </w:r>
      <w:r w:rsidR="009532D6">
        <w:rPr>
          <w:rFonts w:ascii="Times New Roman" w:eastAsia="Times New Roman" w:hAnsi="Times New Roman" w:cs="Times New Roman"/>
          <w:sz w:val="28"/>
          <w:szCs w:val="28"/>
          <w:lang w:val="ky-KG"/>
        </w:rPr>
        <w:t xml:space="preserve">, а также прием </w:t>
      </w:r>
      <w:r w:rsidR="009532D6" w:rsidRPr="009532D6">
        <w:rPr>
          <w:rFonts w:ascii="Times New Roman" w:eastAsia="Times New Roman" w:hAnsi="Times New Roman" w:cs="Times New Roman"/>
          <w:sz w:val="28"/>
          <w:szCs w:val="28"/>
          <w:lang w:val="ky-KG"/>
        </w:rPr>
        <w:t>по трудовому договору и освобожд</w:t>
      </w:r>
      <w:r w:rsidR="009532D6">
        <w:rPr>
          <w:rFonts w:ascii="Times New Roman" w:eastAsia="Times New Roman" w:hAnsi="Times New Roman" w:cs="Times New Roman"/>
          <w:sz w:val="28"/>
          <w:szCs w:val="28"/>
          <w:lang w:val="ky-KG"/>
        </w:rPr>
        <w:t xml:space="preserve">ение </w:t>
      </w:r>
      <w:r w:rsidR="009532D6" w:rsidRPr="009532D6">
        <w:rPr>
          <w:rFonts w:ascii="Times New Roman" w:eastAsia="Times New Roman" w:hAnsi="Times New Roman" w:cs="Times New Roman"/>
          <w:sz w:val="28"/>
          <w:szCs w:val="28"/>
          <w:lang w:val="ky-KG"/>
        </w:rPr>
        <w:t xml:space="preserve">от работы сотрудников Центра гражданского образования </w:t>
      </w:r>
      <w:r w:rsidR="009532D6">
        <w:rPr>
          <w:rFonts w:ascii="Times New Roman" w:eastAsia="Times New Roman" w:hAnsi="Times New Roman" w:cs="Times New Roman"/>
          <w:sz w:val="28"/>
          <w:szCs w:val="28"/>
          <w:lang w:val="ky-KG"/>
        </w:rPr>
        <w:t xml:space="preserve">производится </w:t>
      </w:r>
      <w:r w:rsidR="009532D6" w:rsidRPr="009532D6">
        <w:rPr>
          <w:rFonts w:ascii="Times New Roman" w:eastAsia="Times New Roman" w:hAnsi="Times New Roman" w:cs="Times New Roman"/>
          <w:sz w:val="28"/>
          <w:szCs w:val="28"/>
          <w:lang w:val="ky-KG"/>
        </w:rPr>
        <w:t>по согласованию с председателем Центральной избирательной комисси</w:t>
      </w:r>
      <w:r>
        <w:rPr>
          <w:rFonts w:ascii="Times New Roman" w:eastAsia="Times New Roman" w:hAnsi="Times New Roman" w:cs="Times New Roman"/>
          <w:sz w:val="28"/>
          <w:szCs w:val="28"/>
          <w:lang w:val="ky-KG"/>
        </w:rPr>
        <w:t>и;</w:t>
      </w:r>
    </w:p>
    <w:p w:rsidR="00167FB5" w:rsidRDefault="00167FB5" w:rsidP="00167FB5">
      <w:pPr>
        <w:widowControl w:val="0"/>
        <w:ind w:firstLine="709"/>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w:t>
      </w:r>
      <w:r w:rsidR="009532D6" w:rsidRPr="009532D6">
        <w:rPr>
          <w:rFonts w:ascii="Times New Roman" w:eastAsia="Times New Roman" w:hAnsi="Times New Roman" w:cs="Times New Roman"/>
          <w:sz w:val="28"/>
          <w:szCs w:val="28"/>
          <w:lang w:val="ky-KG"/>
        </w:rPr>
        <w:t>Центр гражданского образования ежегодно представляет  председателю Центральной избирательной комиссии информацию о своей деяте</w:t>
      </w:r>
      <w:r>
        <w:rPr>
          <w:rFonts w:ascii="Times New Roman" w:eastAsia="Times New Roman" w:hAnsi="Times New Roman" w:cs="Times New Roman"/>
          <w:sz w:val="28"/>
          <w:szCs w:val="28"/>
          <w:lang w:val="ky-KG"/>
        </w:rPr>
        <w:t>льности</w:t>
      </w:r>
      <w:r w:rsidR="00032035">
        <w:rPr>
          <w:rFonts w:ascii="Times New Roman" w:eastAsia="Times New Roman" w:hAnsi="Times New Roman" w:cs="Times New Roman"/>
          <w:sz w:val="28"/>
          <w:szCs w:val="28"/>
          <w:lang w:val="ky-KG"/>
        </w:rPr>
        <w:t>,</w:t>
      </w:r>
      <w:r>
        <w:rPr>
          <w:rFonts w:ascii="Times New Roman" w:eastAsia="Times New Roman" w:hAnsi="Times New Roman" w:cs="Times New Roman"/>
          <w:sz w:val="28"/>
          <w:szCs w:val="28"/>
          <w:lang w:val="ky-KG"/>
        </w:rPr>
        <w:t xml:space="preserve"> </w:t>
      </w:r>
      <w:r w:rsidR="00032035" w:rsidRPr="00032035">
        <w:rPr>
          <w:rFonts w:ascii="Times New Roman" w:eastAsia="Times New Roman" w:hAnsi="Times New Roman" w:cs="Times New Roman"/>
          <w:sz w:val="28"/>
          <w:szCs w:val="28"/>
          <w:lang w:val="ky-KG"/>
        </w:rPr>
        <w:t>отчет о бюджетных и внебюджетных источниках финансирования и их расходования</w:t>
      </w:r>
      <w:r>
        <w:rPr>
          <w:rFonts w:ascii="Times New Roman" w:eastAsia="Times New Roman" w:hAnsi="Times New Roman" w:cs="Times New Roman"/>
          <w:sz w:val="28"/>
          <w:szCs w:val="28"/>
          <w:lang w:val="ky-KG"/>
        </w:rPr>
        <w:t>;</w:t>
      </w:r>
    </w:p>
    <w:p w:rsidR="00167FB5" w:rsidRDefault="00167FB5" w:rsidP="00167FB5">
      <w:pPr>
        <w:widowControl w:val="0"/>
        <w:ind w:firstLine="709"/>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w:t>
      </w:r>
      <w:r w:rsidRPr="00167FB5">
        <w:rPr>
          <w:rFonts w:ascii="Times New Roman" w:eastAsia="Times New Roman" w:hAnsi="Times New Roman" w:cs="Times New Roman"/>
          <w:sz w:val="28"/>
          <w:szCs w:val="28"/>
          <w:lang w:val="ky-KG"/>
        </w:rPr>
        <w:t>Источниками формирования средств Центра гр</w:t>
      </w:r>
      <w:r>
        <w:rPr>
          <w:rFonts w:ascii="Times New Roman" w:eastAsia="Times New Roman" w:hAnsi="Times New Roman" w:cs="Times New Roman"/>
          <w:sz w:val="28"/>
          <w:szCs w:val="28"/>
          <w:lang w:val="ky-KG"/>
        </w:rPr>
        <w:t xml:space="preserve">ажданского образования являются </w:t>
      </w:r>
      <w:r w:rsidRPr="00167FB5">
        <w:rPr>
          <w:rFonts w:ascii="Times New Roman" w:eastAsia="Times New Roman" w:hAnsi="Times New Roman" w:cs="Times New Roman"/>
          <w:sz w:val="28"/>
          <w:szCs w:val="28"/>
          <w:lang w:val="ky-KG"/>
        </w:rPr>
        <w:t>денежные средства, предусмотренные для него в республиканском бюджете</w:t>
      </w:r>
      <w:r>
        <w:rPr>
          <w:rFonts w:ascii="Times New Roman" w:eastAsia="Times New Roman" w:hAnsi="Times New Roman" w:cs="Times New Roman"/>
          <w:sz w:val="28"/>
          <w:szCs w:val="28"/>
          <w:lang w:val="ky-KG"/>
        </w:rPr>
        <w:t xml:space="preserve"> (ранее было из бюджета ЦИК)</w:t>
      </w:r>
      <w:r w:rsidRPr="00167FB5">
        <w:rPr>
          <w:rFonts w:ascii="Times New Roman" w:eastAsia="Times New Roman" w:hAnsi="Times New Roman" w:cs="Times New Roman"/>
          <w:sz w:val="28"/>
          <w:szCs w:val="28"/>
          <w:lang w:val="ky-KG"/>
        </w:rPr>
        <w:t>;</w:t>
      </w:r>
    </w:p>
    <w:p w:rsidR="00167FB5" w:rsidRPr="00167FB5" w:rsidRDefault="00167FB5" w:rsidP="00167FB5">
      <w:pPr>
        <w:widowControl w:val="0"/>
        <w:ind w:firstLine="709"/>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редакционные правки.</w:t>
      </w:r>
    </w:p>
    <w:p w:rsidR="009532D6" w:rsidRDefault="009532D6" w:rsidP="009532D6">
      <w:pPr>
        <w:widowControl w:val="0"/>
        <w:ind w:left="709"/>
        <w:rPr>
          <w:rFonts w:ascii="Times New Roman" w:eastAsia="Times New Roman" w:hAnsi="Times New Roman" w:cs="Times New Roman"/>
          <w:b/>
          <w:sz w:val="28"/>
          <w:szCs w:val="28"/>
        </w:rPr>
      </w:pPr>
    </w:p>
    <w:p w:rsidR="009532D6" w:rsidRDefault="009532D6" w:rsidP="009532D6">
      <w:pPr>
        <w:widowControl w:val="0"/>
        <w:numPr>
          <w:ilvl w:val="0"/>
          <w:numId w:val="2"/>
        </w:numPr>
        <w:ind w:left="0"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Прогнозы возможных социальных, экономических, правовых, правозащитных, гендерных, экологических, коррупционных последствий</w:t>
      </w:r>
    </w:p>
    <w:p w:rsidR="009532D6" w:rsidRDefault="009532D6" w:rsidP="009532D6">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Принятие данного проекта постановления </w:t>
      </w:r>
      <w:r w:rsidRPr="00497389">
        <w:rPr>
          <w:rFonts w:ascii="Times New Roman" w:eastAsia="Times New Roman" w:hAnsi="Times New Roman" w:cs="Times New Roman"/>
          <w:bCs/>
          <w:sz w:val="28"/>
          <w:szCs w:val="28"/>
        </w:rPr>
        <w:t>Центральной комиссии по выборам и проведению референдумов</w:t>
      </w:r>
      <w:r w:rsidRPr="00497389">
        <w:rPr>
          <w:rFonts w:ascii="Times New Roman" w:eastAsia="Times New Roman" w:hAnsi="Times New Roman" w:cs="Times New Roman"/>
          <w:b/>
          <w:bCs/>
          <w:sz w:val="28"/>
          <w:szCs w:val="28"/>
        </w:rPr>
        <w:t xml:space="preserve"> </w:t>
      </w:r>
      <w:r w:rsidRPr="00497389">
        <w:rPr>
          <w:rFonts w:ascii="Times New Roman" w:eastAsia="Times New Roman" w:hAnsi="Times New Roman" w:cs="Times New Roman"/>
          <w:sz w:val="28"/>
          <w:szCs w:val="28"/>
        </w:rPr>
        <w:t xml:space="preserve">Кыргызской Республики </w:t>
      </w:r>
      <w:r>
        <w:rPr>
          <w:rFonts w:ascii="Times New Roman" w:eastAsia="Times New Roman" w:hAnsi="Times New Roman" w:cs="Times New Roman"/>
          <w:sz w:val="28"/>
          <w:szCs w:val="28"/>
        </w:rPr>
        <w:t>не повлечет за собой негативных социальных, экономических, правовых, правозащитных, гендерных, экологических, коррупционных или иных последствий.</w:t>
      </w:r>
    </w:p>
    <w:p w:rsidR="009532D6" w:rsidRDefault="009532D6" w:rsidP="009532D6">
      <w:pPr>
        <w:ind w:firstLine="709"/>
        <w:rPr>
          <w:rFonts w:ascii="Times New Roman" w:eastAsia="Times New Roman" w:hAnsi="Times New Roman" w:cs="Times New Roman"/>
          <w:sz w:val="28"/>
          <w:szCs w:val="28"/>
        </w:rPr>
      </w:pPr>
    </w:p>
    <w:p w:rsidR="009532D6" w:rsidRDefault="009532D6" w:rsidP="009532D6">
      <w:pPr>
        <w:widowControl w:val="0"/>
        <w:numPr>
          <w:ilvl w:val="0"/>
          <w:numId w:val="2"/>
        </w:numPr>
        <w:ind w:left="0" w:firstLine="709"/>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Информация о результатах общественного обсуждения</w:t>
      </w:r>
    </w:p>
    <w:p w:rsidR="009532D6" w:rsidRDefault="009532D6" w:rsidP="009532D6">
      <w:pPr>
        <w:ind w:firstLine="709"/>
        <w:rPr>
          <w:rFonts w:ascii="Times New Roman" w:eastAsia="Times New Roman" w:hAnsi="Times New Roman" w:cs="Times New Roman"/>
          <w:sz w:val="28"/>
          <w:szCs w:val="28"/>
        </w:rPr>
      </w:pPr>
      <w:r w:rsidRPr="00635F69">
        <w:rPr>
          <w:rFonts w:ascii="Times New Roman" w:eastAsia="Times New Roman" w:hAnsi="Times New Roman" w:cs="Times New Roman"/>
          <w:sz w:val="28"/>
          <w:szCs w:val="28"/>
        </w:rPr>
        <w:t xml:space="preserve">В соответствии со статьей 22 Закона Кыргызской Республики </w:t>
      </w:r>
      <w:r w:rsidRPr="00635F69">
        <w:rPr>
          <w:rFonts w:ascii="Times New Roman" w:eastAsia="Times New Roman" w:hAnsi="Times New Roman" w:cs="Times New Roman"/>
          <w:sz w:val="28"/>
          <w:szCs w:val="28"/>
        </w:rPr>
        <w:br/>
        <w:t xml:space="preserve">«О нормативных правовых актах Кыргызской Республики» данный проект постановления не требует процедуры общественного обсуждения. </w:t>
      </w:r>
    </w:p>
    <w:p w:rsidR="009532D6" w:rsidRPr="00635F69" w:rsidRDefault="009532D6" w:rsidP="009532D6">
      <w:pPr>
        <w:ind w:firstLine="709"/>
        <w:rPr>
          <w:rFonts w:ascii="Times New Roman" w:eastAsia="Times New Roman" w:hAnsi="Times New Roman" w:cs="Times New Roman"/>
          <w:sz w:val="28"/>
          <w:szCs w:val="28"/>
        </w:rPr>
      </w:pPr>
    </w:p>
    <w:p w:rsidR="009532D6" w:rsidRDefault="009532D6" w:rsidP="009532D6">
      <w:pPr>
        <w:widowControl w:val="0"/>
        <w:numPr>
          <w:ilvl w:val="0"/>
          <w:numId w:val="2"/>
        </w:numPr>
        <w:ind w:left="0" w:firstLine="709"/>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Анализ соответствия проекта законодательству</w:t>
      </w:r>
    </w:p>
    <w:p w:rsidR="009532D6" w:rsidRPr="00111F1D" w:rsidRDefault="009532D6" w:rsidP="009532D6">
      <w:pPr>
        <w:ind w:firstLine="709"/>
        <w:rPr>
          <w:rFonts w:ascii="Times New Roman" w:hAnsi="Times New Roman" w:cs="Times New Roman"/>
          <w:b/>
          <w:bCs/>
          <w:sz w:val="28"/>
          <w:szCs w:val="28"/>
        </w:rPr>
      </w:pPr>
      <w:r>
        <w:rPr>
          <w:rFonts w:ascii="Times New Roman" w:eastAsia="Times New Roman" w:hAnsi="Times New Roman" w:cs="Times New Roman"/>
          <w:sz w:val="28"/>
          <w:szCs w:val="28"/>
        </w:rPr>
        <w:t xml:space="preserve">Представленный проект постановления </w:t>
      </w:r>
      <w:r w:rsidRPr="00111F1D">
        <w:rPr>
          <w:rFonts w:ascii="Times New Roman" w:hAnsi="Times New Roman" w:cs="Times New Roman"/>
          <w:bCs/>
          <w:sz w:val="28"/>
          <w:szCs w:val="28"/>
        </w:rPr>
        <w:t xml:space="preserve">Центральной комиссии </w:t>
      </w:r>
      <w:r w:rsidRPr="00111F1D">
        <w:rPr>
          <w:rFonts w:ascii="Times New Roman" w:eastAsia="Times New Roman" w:hAnsi="Times New Roman" w:cs="Times New Roman"/>
          <w:bCs/>
          <w:sz w:val="28"/>
          <w:szCs w:val="28"/>
        </w:rPr>
        <w:t>по выборам и проведению референдумов</w:t>
      </w:r>
      <w:r w:rsidRPr="00111F1D">
        <w:rPr>
          <w:rFonts w:ascii="Times New Roman" w:eastAsia="Times New Roman" w:hAnsi="Times New Roman" w:cs="Times New Roman"/>
          <w:b/>
          <w:bCs/>
          <w:sz w:val="28"/>
          <w:szCs w:val="28"/>
        </w:rPr>
        <w:t xml:space="preserve"> </w:t>
      </w:r>
      <w:r w:rsidRPr="00111F1D">
        <w:rPr>
          <w:rFonts w:ascii="Times New Roman" w:eastAsia="Times New Roman" w:hAnsi="Times New Roman" w:cs="Times New Roman"/>
          <w:sz w:val="28"/>
          <w:szCs w:val="28"/>
        </w:rPr>
        <w:t xml:space="preserve">Кыргызской Республики </w:t>
      </w:r>
      <w:r>
        <w:rPr>
          <w:rFonts w:ascii="Times New Roman" w:eastAsia="Times New Roman" w:hAnsi="Times New Roman" w:cs="Times New Roman"/>
          <w:sz w:val="28"/>
          <w:szCs w:val="28"/>
        </w:rPr>
        <w:t xml:space="preserve">не противоречит нормам действующего законодательства, а также вступившим в установленном порядке в силу международным договорам, участницей которых является </w:t>
      </w:r>
      <w:proofErr w:type="spellStart"/>
      <w:r>
        <w:rPr>
          <w:rFonts w:ascii="Times New Roman" w:eastAsia="Times New Roman" w:hAnsi="Times New Roman" w:cs="Times New Roman"/>
          <w:sz w:val="28"/>
          <w:szCs w:val="28"/>
        </w:rPr>
        <w:t>Кыргызская</w:t>
      </w:r>
      <w:proofErr w:type="spellEnd"/>
      <w:r>
        <w:rPr>
          <w:rFonts w:ascii="Times New Roman" w:eastAsia="Times New Roman" w:hAnsi="Times New Roman" w:cs="Times New Roman"/>
          <w:sz w:val="28"/>
          <w:szCs w:val="28"/>
        </w:rPr>
        <w:t xml:space="preserve"> Республика.</w:t>
      </w:r>
    </w:p>
    <w:p w:rsidR="009532D6" w:rsidRDefault="009532D6" w:rsidP="009532D6">
      <w:pPr>
        <w:ind w:firstLine="709"/>
        <w:rPr>
          <w:rFonts w:ascii="Times New Roman" w:eastAsia="Times New Roman" w:hAnsi="Times New Roman" w:cs="Times New Roman"/>
          <w:sz w:val="28"/>
          <w:szCs w:val="28"/>
        </w:rPr>
      </w:pPr>
    </w:p>
    <w:p w:rsidR="009532D6" w:rsidRDefault="009532D6" w:rsidP="009532D6">
      <w:pPr>
        <w:widowControl w:val="0"/>
        <w:numPr>
          <w:ilvl w:val="0"/>
          <w:numId w:val="2"/>
        </w:numPr>
        <w:ind w:left="0" w:firstLine="709"/>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Информация о необходимости финансирования</w:t>
      </w:r>
    </w:p>
    <w:p w:rsidR="009532D6" w:rsidRDefault="009532D6" w:rsidP="009532D6">
      <w:pPr>
        <w:widowControl w:val="0"/>
        <w:shd w:val="clear" w:color="auto" w:fill="FFFFFF"/>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Принятие настоящего проекта не требует выделения дополнительных финансовых средств из республиканского бюджета.</w:t>
      </w:r>
    </w:p>
    <w:p w:rsidR="009532D6" w:rsidRDefault="009532D6" w:rsidP="009532D6">
      <w:pPr>
        <w:widowControl w:val="0"/>
        <w:shd w:val="clear" w:color="auto" w:fill="FFFFFF"/>
        <w:ind w:firstLine="709"/>
        <w:rPr>
          <w:rFonts w:ascii="Times New Roman" w:eastAsia="Times New Roman" w:hAnsi="Times New Roman" w:cs="Times New Roman"/>
          <w:sz w:val="28"/>
          <w:szCs w:val="28"/>
        </w:rPr>
      </w:pPr>
    </w:p>
    <w:p w:rsidR="009532D6" w:rsidRDefault="009532D6" w:rsidP="009532D6">
      <w:pPr>
        <w:widowControl w:val="0"/>
        <w:numPr>
          <w:ilvl w:val="0"/>
          <w:numId w:val="2"/>
        </w:numPr>
        <w:shd w:val="clear" w:color="auto" w:fill="FFFFFF"/>
        <w:ind w:left="0" w:firstLine="709"/>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Информация об анализе регулятивного воздействия</w:t>
      </w:r>
    </w:p>
    <w:p w:rsidR="009532D6" w:rsidRDefault="009532D6" w:rsidP="009532D6">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Представленный проект постановления не требует проведения анализа регулятивного воздействия, поскольку не направлен на регулирование предпринимательской деятельности.</w:t>
      </w:r>
    </w:p>
    <w:p w:rsidR="009532D6" w:rsidRDefault="009532D6" w:rsidP="009532D6">
      <w:pPr>
        <w:widowControl w:val="0"/>
        <w:shd w:val="clear" w:color="auto" w:fill="FFFFFF"/>
        <w:rPr>
          <w:rFonts w:ascii="Times New Roman" w:eastAsia="Times New Roman" w:hAnsi="Times New Roman" w:cs="Times New Roman"/>
          <w:sz w:val="28"/>
          <w:szCs w:val="28"/>
        </w:rPr>
      </w:pPr>
    </w:p>
    <w:p w:rsidR="009532D6" w:rsidRDefault="009532D6" w:rsidP="009532D6">
      <w:pPr>
        <w:widowControl w:val="0"/>
        <w:shd w:val="clear" w:color="auto" w:fill="FFFFFF"/>
        <w:rPr>
          <w:rFonts w:ascii="Times New Roman" w:eastAsia="Times New Roman" w:hAnsi="Times New Roman" w:cs="Times New Roman"/>
          <w:sz w:val="28"/>
          <w:szCs w:val="28"/>
        </w:rPr>
      </w:pPr>
    </w:p>
    <w:p w:rsidR="009532D6" w:rsidRDefault="009532D6" w:rsidP="009532D6">
      <w:pPr>
        <w:widowControl w:val="0"/>
        <w:shd w:val="clear" w:color="auto" w:fill="FFFFFF"/>
        <w:rPr>
          <w:rFonts w:ascii="Times New Roman" w:eastAsia="Times New Roman" w:hAnsi="Times New Roman" w:cs="Times New Roman"/>
          <w:sz w:val="28"/>
          <w:szCs w:val="28"/>
        </w:rPr>
      </w:pPr>
    </w:p>
    <w:p w:rsidR="009532D6" w:rsidRDefault="009532D6" w:rsidP="009532D6">
      <w:pPr>
        <w:widowControl w:val="0"/>
        <w:shd w:val="clear" w:color="auto" w:fill="FFFFFF"/>
        <w:rPr>
          <w:rFonts w:ascii="Times New Roman" w:eastAsia="Times New Roman" w:hAnsi="Times New Roman" w:cs="Times New Roman"/>
          <w:sz w:val="28"/>
          <w:szCs w:val="28"/>
        </w:rPr>
      </w:pPr>
    </w:p>
    <w:tbl>
      <w:tblPr>
        <w:tblW w:w="5079" w:type="pct"/>
        <w:tblCellMar>
          <w:left w:w="0" w:type="dxa"/>
          <w:right w:w="0" w:type="dxa"/>
        </w:tblCellMar>
        <w:tblLook w:val="04A0" w:firstRow="1" w:lastRow="0" w:firstColumn="1" w:lastColumn="0" w:noHBand="0" w:noVBand="1"/>
      </w:tblPr>
      <w:tblGrid>
        <w:gridCol w:w="3967"/>
        <w:gridCol w:w="2722"/>
        <w:gridCol w:w="2525"/>
      </w:tblGrid>
      <w:tr w:rsidR="009532D6" w:rsidTr="009532D6">
        <w:tc>
          <w:tcPr>
            <w:tcW w:w="2153" w:type="pct"/>
            <w:tcMar>
              <w:top w:w="0" w:type="dxa"/>
              <w:left w:w="567" w:type="dxa"/>
              <w:bottom w:w="0" w:type="dxa"/>
              <w:right w:w="108" w:type="dxa"/>
            </w:tcMar>
            <w:hideMark/>
          </w:tcPr>
          <w:p w:rsidR="009532D6" w:rsidRDefault="009532D6" w:rsidP="003461C0">
            <w:pPr>
              <w:pStyle w:val="tkPodpis"/>
              <w:spacing w:after="0" w:line="240" w:lineRule="auto"/>
              <w:ind w:left="-566"/>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Председатель </w:t>
            </w:r>
          </w:p>
          <w:p w:rsidR="009532D6" w:rsidRDefault="009532D6" w:rsidP="003461C0">
            <w:pPr>
              <w:pStyle w:val="tkPodpis"/>
              <w:spacing w:after="0" w:line="240" w:lineRule="auto"/>
              <w:ind w:left="-566"/>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Центральной комиссии </w:t>
            </w:r>
          </w:p>
          <w:p w:rsidR="009532D6" w:rsidRDefault="009532D6" w:rsidP="003461C0">
            <w:pPr>
              <w:pStyle w:val="tkPodpis"/>
              <w:spacing w:after="0" w:line="240" w:lineRule="auto"/>
              <w:ind w:left="-566"/>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по выборам и проведению референдумов </w:t>
            </w:r>
          </w:p>
          <w:p w:rsidR="009532D6" w:rsidRDefault="009532D6" w:rsidP="003461C0">
            <w:pPr>
              <w:pStyle w:val="tkPodpis"/>
              <w:spacing w:after="0" w:line="240" w:lineRule="auto"/>
              <w:ind w:left="-566"/>
              <w:jc w:val="both"/>
              <w:rPr>
                <w:rFonts w:ascii="Times New Roman" w:hAnsi="Times New Roman" w:cs="Times New Roman"/>
                <w:sz w:val="28"/>
                <w:szCs w:val="28"/>
                <w:lang w:eastAsia="en-US"/>
              </w:rPr>
            </w:pPr>
            <w:r>
              <w:rPr>
                <w:rFonts w:ascii="Times New Roman" w:hAnsi="Times New Roman" w:cs="Times New Roman"/>
                <w:sz w:val="28"/>
                <w:szCs w:val="28"/>
                <w:lang w:eastAsia="en-US"/>
              </w:rPr>
              <w:t>Кыргызской Республики</w:t>
            </w:r>
          </w:p>
        </w:tc>
        <w:tc>
          <w:tcPr>
            <w:tcW w:w="1477" w:type="pct"/>
            <w:tcMar>
              <w:top w:w="0" w:type="dxa"/>
              <w:left w:w="108" w:type="dxa"/>
              <w:bottom w:w="0" w:type="dxa"/>
              <w:right w:w="108" w:type="dxa"/>
            </w:tcMar>
            <w:hideMark/>
          </w:tcPr>
          <w:p w:rsidR="009532D6" w:rsidRDefault="009532D6" w:rsidP="003461C0">
            <w:pPr>
              <w:pStyle w:val="tkPodpis"/>
              <w:spacing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w:t>
            </w:r>
          </w:p>
        </w:tc>
        <w:tc>
          <w:tcPr>
            <w:tcW w:w="1370" w:type="pct"/>
            <w:tcMar>
              <w:top w:w="0" w:type="dxa"/>
              <w:left w:w="108" w:type="dxa"/>
              <w:bottom w:w="0" w:type="dxa"/>
              <w:right w:w="108" w:type="dxa"/>
            </w:tcMar>
            <w:vAlign w:val="bottom"/>
            <w:hideMark/>
          </w:tcPr>
          <w:p w:rsidR="009532D6" w:rsidRDefault="009532D6" w:rsidP="003461C0">
            <w:pPr>
              <w:pStyle w:val="tkPodpis"/>
              <w:spacing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Т. </w:t>
            </w:r>
            <w:proofErr w:type="spellStart"/>
            <w:r>
              <w:rPr>
                <w:rFonts w:ascii="Times New Roman" w:hAnsi="Times New Roman" w:cs="Times New Roman"/>
                <w:sz w:val="28"/>
                <w:szCs w:val="28"/>
                <w:lang w:eastAsia="en-US"/>
              </w:rPr>
              <w:t>Шайназаров</w:t>
            </w:r>
            <w:proofErr w:type="spellEnd"/>
            <w:r>
              <w:rPr>
                <w:rFonts w:ascii="Times New Roman" w:hAnsi="Times New Roman" w:cs="Times New Roman"/>
                <w:sz w:val="28"/>
                <w:szCs w:val="28"/>
                <w:lang w:eastAsia="en-US"/>
              </w:rPr>
              <w:t xml:space="preserve"> </w:t>
            </w:r>
          </w:p>
        </w:tc>
      </w:tr>
    </w:tbl>
    <w:p w:rsidR="009532D6" w:rsidRDefault="009532D6" w:rsidP="009532D6">
      <w:pPr>
        <w:pStyle w:val="tkTekst"/>
        <w:spacing w:line="240" w:lineRule="auto"/>
        <w:ind w:firstLine="0"/>
        <w:rPr>
          <w:rFonts w:ascii="Times New Roman" w:hAnsi="Times New Roman" w:cs="Times New Roman"/>
          <w:sz w:val="28"/>
          <w:szCs w:val="28"/>
        </w:rPr>
      </w:pPr>
    </w:p>
    <w:p w:rsidR="009532D6" w:rsidRDefault="009532D6" w:rsidP="009532D6">
      <w:pPr>
        <w:rPr>
          <w:rFonts w:ascii="Times New Roman" w:hAnsi="Times New Roman" w:cs="Times New Roman"/>
          <w:sz w:val="28"/>
          <w:szCs w:val="28"/>
        </w:rPr>
      </w:pPr>
      <w:r>
        <w:rPr>
          <w:rFonts w:ascii="Times New Roman" w:hAnsi="Times New Roman" w:cs="Times New Roman"/>
          <w:sz w:val="28"/>
          <w:szCs w:val="28"/>
        </w:rPr>
        <w:br w:type="page"/>
      </w:r>
    </w:p>
    <w:p w:rsidR="009532D6" w:rsidRDefault="009532D6" w:rsidP="001B5DF9">
      <w:pPr>
        <w:pStyle w:val="a3"/>
        <w:spacing w:before="0" w:beforeAutospacing="0" w:after="0" w:afterAutospacing="0"/>
        <w:jc w:val="center"/>
        <w:rPr>
          <w:b/>
          <w:sz w:val="28"/>
          <w:lang w:val="ky-KG"/>
        </w:rPr>
      </w:pPr>
      <w:r w:rsidRPr="005F384C">
        <w:rPr>
          <w:b/>
          <w:sz w:val="28"/>
          <w:lang w:val="ky-KG"/>
        </w:rPr>
        <w:lastRenderedPageBreak/>
        <w:t xml:space="preserve">Кыргыз Республикасынын </w:t>
      </w:r>
      <w:r>
        <w:rPr>
          <w:b/>
          <w:sz w:val="28"/>
          <w:lang w:val="ky-KG"/>
        </w:rPr>
        <w:t>Ш</w:t>
      </w:r>
      <w:r w:rsidRPr="005F384C">
        <w:rPr>
          <w:b/>
          <w:sz w:val="28"/>
          <w:lang w:val="ky-KG"/>
        </w:rPr>
        <w:t xml:space="preserve">айлоо жана референдум </w:t>
      </w:r>
    </w:p>
    <w:p w:rsidR="009532D6" w:rsidRDefault="009532D6" w:rsidP="001B5DF9">
      <w:pPr>
        <w:pStyle w:val="a3"/>
        <w:spacing w:before="0" w:beforeAutospacing="0" w:after="0" w:afterAutospacing="0"/>
        <w:jc w:val="center"/>
        <w:rPr>
          <w:b/>
          <w:sz w:val="28"/>
          <w:lang w:val="ky-KG"/>
        </w:rPr>
      </w:pPr>
      <w:r w:rsidRPr="005F384C">
        <w:rPr>
          <w:b/>
          <w:sz w:val="28"/>
          <w:lang w:val="ky-KG"/>
        </w:rPr>
        <w:t>өткөрүү боюнча борбордук комиссиясынын</w:t>
      </w:r>
      <w:r>
        <w:rPr>
          <w:b/>
          <w:sz w:val="28"/>
          <w:lang w:val="ky-KG"/>
        </w:rPr>
        <w:t xml:space="preserve"> </w:t>
      </w:r>
      <w:r w:rsidR="001B5DF9">
        <w:rPr>
          <w:b/>
          <w:sz w:val="28"/>
          <w:lang w:val="ky-KG"/>
        </w:rPr>
        <w:br/>
        <w:t>“</w:t>
      </w:r>
      <w:r w:rsidR="001B5DF9" w:rsidRPr="001B5DF9">
        <w:rPr>
          <w:b/>
          <w:sz w:val="28"/>
          <w:lang w:val="ky-KG"/>
        </w:rPr>
        <w:t>Кыргыз Республикасынын Шайлоо жана референдум өткөрүү боюнча борбордук комиссиясынын “Кыргыз Республикасынын Шайлоо жана референдум өткөрүү боюнча борбордук комиссиясынын Жарандык билим берүү жана шайлоо технологиялары борбору жөнүндө” 2021-жылдын 1-июлундагы № 592 токтомуна өзгөртүүлөрдү киргизүү тууралуу</w:t>
      </w:r>
      <w:r w:rsidR="001B5DF9">
        <w:rPr>
          <w:b/>
          <w:sz w:val="28"/>
          <w:lang w:val="ky-KG"/>
        </w:rPr>
        <w:t>”</w:t>
      </w:r>
      <w:r>
        <w:rPr>
          <w:b/>
          <w:sz w:val="28"/>
          <w:lang w:val="ky-KG"/>
        </w:rPr>
        <w:t xml:space="preserve"> токтом долбооруна </w:t>
      </w:r>
    </w:p>
    <w:p w:rsidR="009532D6" w:rsidRDefault="009532D6" w:rsidP="001B5DF9">
      <w:pPr>
        <w:pStyle w:val="a3"/>
        <w:spacing w:before="0" w:beforeAutospacing="0" w:after="0" w:afterAutospacing="0"/>
        <w:jc w:val="center"/>
        <w:rPr>
          <w:b/>
          <w:sz w:val="28"/>
          <w:lang w:val="ky-KG"/>
        </w:rPr>
      </w:pPr>
      <w:r>
        <w:rPr>
          <w:b/>
          <w:sz w:val="28"/>
          <w:lang w:val="ky-KG"/>
        </w:rPr>
        <w:t>НЕГИЗДЕМЕ-МААЛЫМКАТ</w:t>
      </w:r>
    </w:p>
    <w:p w:rsidR="009532D6" w:rsidRDefault="009532D6" w:rsidP="00F34289">
      <w:pPr>
        <w:rPr>
          <w:rFonts w:ascii="Times New Roman" w:eastAsia="Times New Roman" w:hAnsi="Times New Roman" w:cs="Times New Roman"/>
          <w:sz w:val="28"/>
          <w:szCs w:val="28"/>
          <w:lang w:val="ky-KG"/>
        </w:rPr>
      </w:pPr>
      <w:bookmarkStart w:id="0" w:name="_GoBack"/>
      <w:bookmarkEnd w:id="0"/>
    </w:p>
    <w:p w:rsidR="009532D6" w:rsidRPr="00626170" w:rsidRDefault="009532D6" w:rsidP="009532D6">
      <w:pPr>
        <w:ind w:firstLine="567"/>
        <w:contextualSpacing/>
        <w:rPr>
          <w:rFonts w:ascii="Times New Roman" w:eastAsia="Times New Roman" w:hAnsi="Times New Roman" w:cs="Times New Roman"/>
          <w:b/>
          <w:sz w:val="28"/>
          <w:szCs w:val="28"/>
          <w:lang w:val="ky-KG"/>
        </w:rPr>
      </w:pPr>
      <w:r w:rsidRPr="00626170">
        <w:rPr>
          <w:rFonts w:ascii="Times New Roman" w:eastAsia="Times New Roman" w:hAnsi="Times New Roman" w:cs="Times New Roman"/>
          <w:b/>
          <w:sz w:val="28"/>
          <w:szCs w:val="28"/>
          <w:lang w:val="ky-KG"/>
        </w:rPr>
        <w:t>1. Максаты жана милдеттери</w:t>
      </w:r>
    </w:p>
    <w:p w:rsidR="009532D6" w:rsidRPr="00AA045D" w:rsidRDefault="00F34289" w:rsidP="00F34289">
      <w:pPr>
        <w:ind w:firstLine="567"/>
        <w:rPr>
          <w:rFonts w:ascii="Times New Roman" w:eastAsia="Times New Roman" w:hAnsi="Times New Roman" w:cs="Times New Roman"/>
          <w:sz w:val="28"/>
          <w:szCs w:val="28"/>
          <w:lang w:val="ky-KG"/>
        </w:rPr>
      </w:pPr>
      <w:r w:rsidRPr="00F34289">
        <w:rPr>
          <w:rFonts w:ascii="Times New Roman" w:eastAsia="Times New Roman" w:hAnsi="Times New Roman" w:cs="Times New Roman"/>
          <w:sz w:val="28"/>
          <w:szCs w:val="28"/>
          <w:lang w:val="ky-KG"/>
        </w:rPr>
        <w:t>Кыргыз Республикасынын шайлоо жана референдум өткөрүү боюнча борбордук комиссиясынын (мындан ары – Борбордук шайлоо комиссиясы) токтомунун долбоору Жарандык билим берүү жана шайлоо технологиялары борборунун ушул токтом долбоору Борбордук шайлоо комиссиясы менен Борбордун ортосундагы өз ара аракеттенүүсунө тактык киргизүү, айрыкча отчетторду берүү тартибин белгилөө максатында иштелип чыкты.</w:t>
      </w:r>
    </w:p>
    <w:p w:rsidR="00F34289" w:rsidRDefault="00F34289" w:rsidP="009532D6">
      <w:pPr>
        <w:ind w:firstLine="567"/>
        <w:contextualSpacing/>
        <w:rPr>
          <w:rFonts w:ascii="Times New Roman" w:eastAsia="Times New Roman" w:hAnsi="Times New Roman" w:cs="Times New Roman"/>
          <w:b/>
          <w:sz w:val="28"/>
          <w:szCs w:val="28"/>
          <w:lang w:val="ky-KG"/>
        </w:rPr>
      </w:pPr>
    </w:p>
    <w:p w:rsidR="009532D6" w:rsidRPr="00AA045D" w:rsidRDefault="009532D6" w:rsidP="009532D6">
      <w:pPr>
        <w:ind w:firstLine="567"/>
        <w:contextualSpacing/>
        <w:rPr>
          <w:rFonts w:ascii="Times New Roman" w:eastAsia="Times New Roman" w:hAnsi="Times New Roman" w:cs="Times New Roman"/>
          <w:b/>
          <w:sz w:val="28"/>
          <w:szCs w:val="28"/>
          <w:lang w:val="ky-KG"/>
        </w:rPr>
      </w:pPr>
      <w:r w:rsidRPr="00AA045D">
        <w:rPr>
          <w:rFonts w:ascii="Times New Roman" w:eastAsia="Times New Roman" w:hAnsi="Times New Roman" w:cs="Times New Roman"/>
          <w:b/>
          <w:sz w:val="28"/>
          <w:szCs w:val="28"/>
          <w:lang w:val="ky-KG"/>
        </w:rPr>
        <w:t xml:space="preserve">2. Баяндоо бөлүгү </w:t>
      </w:r>
    </w:p>
    <w:p w:rsidR="00F34289" w:rsidRDefault="00F34289" w:rsidP="009532D6">
      <w:pPr>
        <w:widowControl w:val="0"/>
        <w:ind w:firstLine="709"/>
        <w:rPr>
          <w:rFonts w:ascii="Times New Roman" w:eastAsia="Times New Roman" w:hAnsi="Times New Roman" w:cs="Times New Roman"/>
          <w:sz w:val="28"/>
          <w:szCs w:val="28"/>
          <w:lang w:val="ky-KG"/>
        </w:rPr>
      </w:pPr>
      <w:r w:rsidRPr="00F34289">
        <w:rPr>
          <w:rFonts w:ascii="Times New Roman" w:eastAsia="Times New Roman" w:hAnsi="Times New Roman" w:cs="Times New Roman"/>
          <w:sz w:val="28"/>
          <w:szCs w:val="28"/>
          <w:lang w:val="ky-KG"/>
        </w:rPr>
        <w:t>2024-жылдын июль айын</w:t>
      </w:r>
      <w:r>
        <w:rPr>
          <w:rFonts w:ascii="Times New Roman" w:eastAsia="Times New Roman" w:hAnsi="Times New Roman" w:cs="Times New Roman"/>
          <w:sz w:val="28"/>
          <w:szCs w:val="28"/>
          <w:lang w:val="ky-KG"/>
        </w:rPr>
        <w:t xml:space="preserve">ан баштап </w:t>
      </w:r>
      <w:r w:rsidRPr="00F34289">
        <w:rPr>
          <w:rFonts w:ascii="Times New Roman" w:eastAsia="Times New Roman" w:hAnsi="Times New Roman" w:cs="Times New Roman"/>
          <w:sz w:val="28"/>
          <w:szCs w:val="28"/>
          <w:lang w:val="ky-KG"/>
        </w:rPr>
        <w:t>Жарандык билим берүү жана шайлоо технологиялары борбору өзүнчө бюджеттик каржылоого ээ болуп, Кыргыз Республикасынын Борбордук шайлоо комиссиясына караштуу мекеме болуп эсептел</w:t>
      </w:r>
      <w:r>
        <w:rPr>
          <w:rFonts w:ascii="Times New Roman" w:eastAsia="Times New Roman" w:hAnsi="Times New Roman" w:cs="Times New Roman"/>
          <w:sz w:val="28"/>
          <w:szCs w:val="28"/>
          <w:lang w:val="ky-KG"/>
        </w:rPr>
        <w:t>ет</w:t>
      </w:r>
      <w:r w:rsidRPr="00F34289">
        <w:rPr>
          <w:rFonts w:ascii="Times New Roman" w:eastAsia="Times New Roman" w:hAnsi="Times New Roman" w:cs="Times New Roman"/>
          <w:sz w:val="28"/>
          <w:szCs w:val="28"/>
          <w:lang w:val="ky-KG"/>
        </w:rPr>
        <w:t>.</w:t>
      </w:r>
    </w:p>
    <w:p w:rsidR="009532D6" w:rsidRPr="00AA045D" w:rsidRDefault="009532D6" w:rsidP="009532D6">
      <w:pPr>
        <w:widowControl w:val="0"/>
        <w:ind w:firstLine="709"/>
        <w:rPr>
          <w:rFonts w:ascii="Times New Roman" w:eastAsia="Times New Roman" w:hAnsi="Times New Roman" w:cs="Times New Roman"/>
          <w:sz w:val="28"/>
          <w:szCs w:val="28"/>
          <w:lang w:val="ky-KG"/>
        </w:rPr>
      </w:pPr>
      <w:r w:rsidRPr="00AA045D">
        <w:rPr>
          <w:rFonts w:ascii="Times New Roman" w:eastAsia="Times New Roman" w:hAnsi="Times New Roman" w:cs="Times New Roman"/>
          <w:sz w:val="28"/>
          <w:szCs w:val="28"/>
          <w:lang w:val="ky-KG"/>
        </w:rPr>
        <w:t xml:space="preserve">Кыргыз Республикасынын Борбордук шайлоо комиссиясынын сунуш кылынган токтом долбоорунда Жарандык билим берүү борборунун Уставына төмөндөгү </w:t>
      </w:r>
      <w:r w:rsidR="00167FB5">
        <w:rPr>
          <w:rFonts w:ascii="Times New Roman" w:eastAsia="Times New Roman" w:hAnsi="Times New Roman" w:cs="Times New Roman"/>
          <w:sz w:val="28"/>
          <w:szCs w:val="28"/>
          <w:lang w:val="ky-KG"/>
        </w:rPr>
        <w:t>өзгөртүүлөр</w:t>
      </w:r>
      <w:r w:rsidRPr="00AA045D">
        <w:rPr>
          <w:rFonts w:ascii="Times New Roman" w:eastAsia="Times New Roman" w:hAnsi="Times New Roman" w:cs="Times New Roman"/>
          <w:sz w:val="28"/>
          <w:szCs w:val="28"/>
          <w:lang w:val="ky-KG"/>
        </w:rPr>
        <w:t xml:space="preserve"> киргизилет:</w:t>
      </w:r>
    </w:p>
    <w:p w:rsidR="009532D6" w:rsidRDefault="00167FB5" w:rsidP="009532D6">
      <w:pPr>
        <w:widowControl w:val="0"/>
        <w:ind w:firstLine="709"/>
        <w:rPr>
          <w:rFonts w:ascii="Times New Roman" w:eastAsia="Times New Roman" w:hAnsi="Times New Roman" w:cs="Times New Roman"/>
          <w:sz w:val="28"/>
          <w:szCs w:val="28"/>
          <w:lang w:val="ky-KG"/>
        </w:rPr>
      </w:pPr>
      <w:r w:rsidRPr="00167FB5">
        <w:rPr>
          <w:rFonts w:ascii="Times New Roman" w:eastAsia="Times New Roman" w:hAnsi="Times New Roman" w:cs="Times New Roman"/>
          <w:sz w:val="28"/>
          <w:szCs w:val="28"/>
          <w:lang w:val="ky-KG"/>
        </w:rPr>
        <w:t>– Жарандык билим берүү борборунун уюштуруу түзүмүн жана штаттык расписаниесин бекитүү жана өзгөртүү, ошондой эле жарандык билим берүү борборунун кызматкерлерин эмгек келишими боюнча кабыл алуу жана жумуштан бошотуу Борбордук шайлоо комиссиясынын төрагасы менен макулдашуу боюнча ишке ашырылат;</w:t>
      </w:r>
    </w:p>
    <w:p w:rsidR="00167FB5" w:rsidRPr="00167FB5" w:rsidRDefault="00167FB5" w:rsidP="00167FB5">
      <w:pPr>
        <w:widowControl w:val="0"/>
        <w:ind w:firstLine="709"/>
        <w:rPr>
          <w:rFonts w:ascii="Times New Roman" w:eastAsia="Times New Roman" w:hAnsi="Times New Roman" w:cs="Times New Roman"/>
          <w:sz w:val="28"/>
          <w:szCs w:val="28"/>
          <w:lang w:val="ky-KG"/>
        </w:rPr>
      </w:pPr>
      <w:r w:rsidRPr="00167FB5">
        <w:rPr>
          <w:rFonts w:ascii="Times New Roman" w:eastAsia="Times New Roman" w:hAnsi="Times New Roman" w:cs="Times New Roman"/>
          <w:sz w:val="28"/>
          <w:szCs w:val="28"/>
          <w:lang w:val="ky-KG"/>
        </w:rPr>
        <w:t>– Жарандык билим берүү борбору жыл сайын Борбордук шайлоо комиссиясынын төрагасына өзүнүн ишм</w:t>
      </w:r>
      <w:r w:rsidR="006B6432">
        <w:rPr>
          <w:rFonts w:ascii="Times New Roman" w:eastAsia="Times New Roman" w:hAnsi="Times New Roman" w:cs="Times New Roman"/>
          <w:sz w:val="28"/>
          <w:szCs w:val="28"/>
          <w:lang w:val="ky-KG"/>
        </w:rPr>
        <w:t xml:space="preserve">ердүүлүгү жөнүндө маалымат, </w:t>
      </w:r>
      <w:r w:rsidR="006B6432" w:rsidRPr="006B6432">
        <w:rPr>
          <w:rFonts w:ascii="Times New Roman" w:eastAsia="Times New Roman" w:hAnsi="Times New Roman" w:cs="Times New Roman"/>
          <w:sz w:val="28"/>
          <w:szCs w:val="28"/>
          <w:lang w:val="ky-KG"/>
        </w:rPr>
        <w:t>бюджеттик жана бюджеттен тышкары каржылоо булактары жана алардын</w:t>
      </w:r>
      <w:r w:rsidR="006B6432">
        <w:rPr>
          <w:rFonts w:ascii="Times New Roman" w:eastAsia="Times New Roman" w:hAnsi="Times New Roman" w:cs="Times New Roman"/>
          <w:sz w:val="28"/>
          <w:szCs w:val="28"/>
          <w:lang w:val="ky-KG"/>
        </w:rPr>
        <w:t xml:space="preserve"> сарпталышы тууралуу отчет</w:t>
      </w:r>
      <w:r w:rsidR="006B6432" w:rsidRPr="006B6432">
        <w:rPr>
          <w:rFonts w:ascii="Times New Roman" w:eastAsia="Times New Roman" w:hAnsi="Times New Roman" w:cs="Times New Roman"/>
          <w:sz w:val="28"/>
          <w:szCs w:val="28"/>
          <w:lang w:val="ky-KG"/>
        </w:rPr>
        <w:t xml:space="preserve"> </w:t>
      </w:r>
      <w:r w:rsidRPr="00167FB5">
        <w:rPr>
          <w:rFonts w:ascii="Times New Roman" w:eastAsia="Times New Roman" w:hAnsi="Times New Roman" w:cs="Times New Roman"/>
          <w:sz w:val="28"/>
          <w:szCs w:val="28"/>
          <w:lang w:val="ky-KG"/>
        </w:rPr>
        <w:t>берет.</w:t>
      </w:r>
    </w:p>
    <w:p w:rsidR="00167FB5" w:rsidRPr="00167FB5" w:rsidRDefault="00167FB5" w:rsidP="00167FB5">
      <w:pPr>
        <w:widowControl w:val="0"/>
        <w:ind w:firstLine="709"/>
        <w:rPr>
          <w:rFonts w:ascii="Times New Roman" w:eastAsia="Times New Roman" w:hAnsi="Times New Roman" w:cs="Times New Roman"/>
          <w:sz w:val="28"/>
          <w:szCs w:val="28"/>
          <w:lang w:val="ky-KG"/>
        </w:rPr>
      </w:pPr>
      <w:r w:rsidRPr="00167FB5">
        <w:rPr>
          <w:rFonts w:ascii="Times New Roman" w:eastAsia="Times New Roman" w:hAnsi="Times New Roman" w:cs="Times New Roman"/>
          <w:sz w:val="28"/>
          <w:szCs w:val="28"/>
          <w:lang w:val="ky-KG"/>
        </w:rPr>
        <w:t>– Жарандык билим берүү борборунун каражаттарын түзүүнүн булактары болуп ага республикалык бюджетте бөлүнгөн каражаттар саналат (мурда Борбордук шайлоо комиссиясынын бюджетинен</w:t>
      </w:r>
      <w:r>
        <w:rPr>
          <w:rFonts w:ascii="Times New Roman" w:eastAsia="Times New Roman" w:hAnsi="Times New Roman" w:cs="Times New Roman"/>
          <w:sz w:val="28"/>
          <w:szCs w:val="28"/>
          <w:lang w:val="ky-KG"/>
        </w:rPr>
        <w:t xml:space="preserve"> болчу</w:t>
      </w:r>
      <w:r w:rsidRPr="00167FB5">
        <w:rPr>
          <w:rFonts w:ascii="Times New Roman" w:eastAsia="Times New Roman" w:hAnsi="Times New Roman" w:cs="Times New Roman"/>
          <w:sz w:val="28"/>
          <w:szCs w:val="28"/>
          <w:lang w:val="ky-KG"/>
        </w:rPr>
        <w:t>);</w:t>
      </w:r>
    </w:p>
    <w:p w:rsidR="00167FB5" w:rsidRDefault="00167FB5" w:rsidP="00167FB5">
      <w:pPr>
        <w:widowControl w:val="0"/>
        <w:ind w:firstLine="709"/>
        <w:rPr>
          <w:rFonts w:ascii="Times New Roman" w:eastAsia="Times New Roman" w:hAnsi="Times New Roman" w:cs="Times New Roman"/>
          <w:sz w:val="28"/>
          <w:szCs w:val="28"/>
          <w:lang w:val="ky-KG"/>
        </w:rPr>
      </w:pPr>
      <w:r w:rsidRPr="00167FB5">
        <w:rPr>
          <w:rFonts w:ascii="Times New Roman" w:eastAsia="Times New Roman" w:hAnsi="Times New Roman" w:cs="Times New Roman"/>
          <w:sz w:val="28"/>
          <w:szCs w:val="28"/>
          <w:lang w:val="ky-KG"/>
        </w:rPr>
        <w:t>- редакциялык оңдоолор.</w:t>
      </w:r>
    </w:p>
    <w:p w:rsidR="00167FB5" w:rsidRPr="00AA045D" w:rsidRDefault="00167FB5" w:rsidP="009532D6">
      <w:pPr>
        <w:widowControl w:val="0"/>
        <w:ind w:firstLine="709"/>
        <w:rPr>
          <w:rFonts w:ascii="Times New Roman" w:eastAsia="Times New Roman" w:hAnsi="Times New Roman" w:cs="Times New Roman"/>
          <w:sz w:val="28"/>
          <w:szCs w:val="28"/>
          <w:lang w:val="ky-KG"/>
        </w:rPr>
      </w:pPr>
    </w:p>
    <w:p w:rsidR="009532D6" w:rsidRPr="00626170" w:rsidRDefault="009532D6" w:rsidP="009532D6">
      <w:pPr>
        <w:ind w:firstLine="567"/>
        <w:contextualSpacing/>
        <w:rPr>
          <w:rFonts w:ascii="Times New Roman" w:eastAsia="Times New Roman" w:hAnsi="Times New Roman" w:cs="Times New Roman"/>
          <w:b/>
          <w:sz w:val="28"/>
          <w:szCs w:val="28"/>
          <w:lang w:val="ky-KG"/>
        </w:rPr>
      </w:pPr>
      <w:r w:rsidRPr="00AA045D">
        <w:rPr>
          <w:rFonts w:ascii="Times New Roman" w:eastAsia="Times New Roman" w:hAnsi="Times New Roman" w:cs="Times New Roman"/>
          <w:b/>
          <w:sz w:val="28"/>
          <w:szCs w:val="28"/>
          <w:lang w:val="ky-KG"/>
        </w:rPr>
        <w:t>3. Мүмкүн болуучу социалдык, экономикалык, укуктук, укук коргоочулук, гендердик, коррупциялык</w:t>
      </w:r>
      <w:r w:rsidRPr="00626170">
        <w:rPr>
          <w:rFonts w:ascii="Times New Roman" w:eastAsia="Times New Roman" w:hAnsi="Times New Roman" w:cs="Times New Roman"/>
          <w:b/>
          <w:sz w:val="28"/>
          <w:szCs w:val="28"/>
          <w:lang w:val="ky-KG"/>
        </w:rPr>
        <w:t>, экологиялык кесепеттердин божомолдору</w:t>
      </w:r>
    </w:p>
    <w:p w:rsidR="009532D6" w:rsidRPr="00626170" w:rsidRDefault="009532D6" w:rsidP="009532D6">
      <w:pPr>
        <w:ind w:firstLine="567"/>
        <w:contextualSpacing/>
        <w:rPr>
          <w:rFonts w:ascii="Times New Roman" w:eastAsia="Times New Roman" w:hAnsi="Times New Roman" w:cs="Times New Roman"/>
          <w:b/>
          <w:sz w:val="28"/>
          <w:szCs w:val="28"/>
          <w:lang w:val="ky-KG"/>
        </w:rPr>
      </w:pPr>
      <w:r w:rsidRPr="00626170">
        <w:rPr>
          <w:rFonts w:ascii="Times New Roman" w:eastAsia="Times New Roman" w:hAnsi="Times New Roman" w:cs="Times New Roman"/>
          <w:sz w:val="28"/>
          <w:szCs w:val="28"/>
          <w:lang w:val="ky-KG"/>
        </w:rPr>
        <w:t xml:space="preserve">Сунушталган Кыргыз Республикасынын Шайлоо жана референдум өткөрүү боюнча борбордук комиссиясынын токтомунун долбоору оң </w:t>
      </w:r>
      <w:r w:rsidRPr="00626170">
        <w:rPr>
          <w:rFonts w:ascii="Times New Roman" w:eastAsia="Times New Roman" w:hAnsi="Times New Roman" w:cs="Times New Roman"/>
          <w:sz w:val="28"/>
          <w:szCs w:val="28"/>
          <w:lang w:val="ky-KG"/>
        </w:rPr>
        <w:lastRenderedPageBreak/>
        <w:t>натыйжаларды берет жана кандайдыр бир терс социалдык, экономикалык, укуктук, укук коргоочулук, гендердик, коррупциялык, экологиялык кесепеттерге алып келбейт жана тиешелүү экспертизаларды жүргүзүүгө муктаж эмес.</w:t>
      </w:r>
    </w:p>
    <w:p w:rsidR="009532D6" w:rsidRPr="00626170" w:rsidRDefault="009532D6" w:rsidP="009532D6">
      <w:pPr>
        <w:ind w:firstLine="709"/>
        <w:rPr>
          <w:rFonts w:ascii="Times New Roman" w:eastAsia="Times New Roman" w:hAnsi="Times New Roman" w:cs="Times New Roman"/>
          <w:sz w:val="28"/>
          <w:szCs w:val="28"/>
          <w:lang w:val="ky-KG"/>
        </w:rPr>
      </w:pPr>
    </w:p>
    <w:p w:rsidR="009532D6" w:rsidRPr="00626170" w:rsidRDefault="009532D6" w:rsidP="009532D6">
      <w:pPr>
        <w:ind w:firstLine="567"/>
        <w:contextualSpacing/>
        <w:rPr>
          <w:rFonts w:ascii="Times New Roman" w:eastAsia="Times New Roman" w:hAnsi="Times New Roman" w:cs="Times New Roman"/>
          <w:sz w:val="28"/>
          <w:szCs w:val="28"/>
          <w:lang w:val="ky-KG"/>
        </w:rPr>
      </w:pPr>
      <w:r w:rsidRPr="00626170">
        <w:rPr>
          <w:rFonts w:ascii="Times New Roman" w:eastAsia="Times New Roman" w:hAnsi="Times New Roman" w:cs="Times New Roman"/>
          <w:b/>
          <w:sz w:val="28"/>
          <w:szCs w:val="28"/>
          <w:lang w:val="ky-KG"/>
        </w:rPr>
        <w:t>4. Коомдук талкуунун жыйынтыгы жөнүндө маалымат</w:t>
      </w:r>
    </w:p>
    <w:p w:rsidR="009532D6" w:rsidRPr="00626170" w:rsidRDefault="009532D6" w:rsidP="009532D6">
      <w:pPr>
        <w:ind w:firstLine="567"/>
        <w:contextualSpacing/>
        <w:rPr>
          <w:rFonts w:ascii="Times New Roman" w:eastAsia="Times New Roman" w:hAnsi="Times New Roman" w:cs="Times New Roman"/>
          <w:sz w:val="28"/>
          <w:szCs w:val="28"/>
          <w:lang w:val="ky-KG"/>
        </w:rPr>
      </w:pPr>
      <w:r w:rsidRPr="00626170">
        <w:rPr>
          <w:rFonts w:ascii="Times New Roman" w:eastAsia="Times New Roman" w:hAnsi="Times New Roman" w:cs="Times New Roman"/>
          <w:sz w:val="28"/>
          <w:szCs w:val="28"/>
          <w:lang w:val="ky-KG"/>
        </w:rPr>
        <w:t xml:space="preserve"> “Кыргыз Республикасынын ченемдик укуктук актылары жөнүндө” Кыргыз Республикасынын Мыйзамынын 22-беренесине ылайык токтомдун долбоору коомдук талкуулоо жол-жобосун талап кылбайт.</w:t>
      </w:r>
    </w:p>
    <w:p w:rsidR="009532D6" w:rsidRPr="00626170" w:rsidRDefault="009532D6" w:rsidP="009532D6">
      <w:pPr>
        <w:ind w:firstLine="567"/>
        <w:contextualSpacing/>
        <w:rPr>
          <w:rFonts w:ascii="Times New Roman" w:eastAsia="Times New Roman" w:hAnsi="Times New Roman" w:cs="Times New Roman"/>
          <w:b/>
          <w:sz w:val="28"/>
          <w:szCs w:val="28"/>
          <w:lang w:val="ky-KG"/>
        </w:rPr>
      </w:pPr>
    </w:p>
    <w:p w:rsidR="009532D6" w:rsidRPr="00626170" w:rsidRDefault="009532D6" w:rsidP="009532D6">
      <w:pPr>
        <w:ind w:firstLine="567"/>
        <w:contextualSpacing/>
        <w:rPr>
          <w:rFonts w:ascii="Times New Roman" w:eastAsia="Times New Roman" w:hAnsi="Times New Roman" w:cs="Times New Roman"/>
          <w:b/>
          <w:sz w:val="28"/>
          <w:szCs w:val="28"/>
          <w:lang w:val="ky-KG"/>
        </w:rPr>
      </w:pPr>
      <w:r w:rsidRPr="00626170">
        <w:rPr>
          <w:rFonts w:ascii="Times New Roman" w:eastAsia="Times New Roman" w:hAnsi="Times New Roman" w:cs="Times New Roman"/>
          <w:b/>
          <w:sz w:val="28"/>
          <w:szCs w:val="28"/>
          <w:lang w:val="ky-KG"/>
        </w:rPr>
        <w:t>5. Долбоордун мыйзамдарга шайкештигин талдоо</w:t>
      </w:r>
    </w:p>
    <w:p w:rsidR="009532D6" w:rsidRPr="00626170" w:rsidRDefault="009532D6" w:rsidP="009532D6">
      <w:pPr>
        <w:ind w:firstLine="567"/>
        <w:contextualSpacing/>
        <w:rPr>
          <w:rFonts w:ascii="Times New Roman" w:eastAsia="Times New Roman" w:hAnsi="Times New Roman" w:cs="Times New Roman"/>
          <w:sz w:val="28"/>
          <w:szCs w:val="28"/>
          <w:lang w:val="ky-KG"/>
        </w:rPr>
      </w:pPr>
      <w:r w:rsidRPr="00626170">
        <w:rPr>
          <w:rFonts w:ascii="Times New Roman" w:eastAsia="Times New Roman" w:hAnsi="Times New Roman" w:cs="Times New Roman"/>
          <w:sz w:val="28"/>
          <w:szCs w:val="28"/>
          <w:lang w:val="ky-KG"/>
        </w:rPr>
        <w:t>Кыргыз Республикасынын Шайлоо жана референдум өткөрүү боюнча борбордук комиссиясынын токтомунун сунуш кылынган долбоору колдонуудагы мыйзамдардын нормалдарына, ошондой эле Кыргыз Республикасы катышуучусу болуп саналган, мыйзамда белгиленген тартипте күчүнѳ кирген эл аралык келишимдерге карама-каршы келбейт.</w:t>
      </w:r>
    </w:p>
    <w:p w:rsidR="009532D6" w:rsidRPr="00626170" w:rsidRDefault="009532D6" w:rsidP="009532D6">
      <w:pPr>
        <w:ind w:firstLine="567"/>
        <w:contextualSpacing/>
        <w:rPr>
          <w:rFonts w:ascii="Times New Roman" w:eastAsia="Times New Roman" w:hAnsi="Times New Roman" w:cs="Times New Roman"/>
          <w:sz w:val="28"/>
          <w:szCs w:val="28"/>
          <w:lang w:val="ky-KG"/>
        </w:rPr>
      </w:pPr>
      <w:r w:rsidRPr="00626170">
        <w:rPr>
          <w:rFonts w:ascii="Times New Roman" w:eastAsia="Times New Roman" w:hAnsi="Times New Roman" w:cs="Times New Roman"/>
          <w:sz w:val="28"/>
          <w:szCs w:val="28"/>
          <w:lang w:val="ky-KG"/>
        </w:rPr>
        <w:t xml:space="preserve"> </w:t>
      </w:r>
    </w:p>
    <w:p w:rsidR="009532D6" w:rsidRPr="00626170" w:rsidRDefault="009532D6" w:rsidP="009532D6">
      <w:pPr>
        <w:widowControl w:val="0"/>
        <w:shd w:val="clear" w:color="auto" w:fill="FFFFFF"/>
        <w:ind w:firstLine="709"/>
        <w:rPr>
          <w:rFonts w:ascii="Times New Roman" w:eastAsia="Times New Roman" w:hAnsi="Times New Roman" w:cs="Times New Roman"/>
          <w:sz w:val="28"/>
          <w:szCs w:val="28"/>
          <w:lang w:val="ky-KG"/>
        </w:rPr>
      </w:pPr>
      <w:r w:rsidRPr="00626170">
        <w:rPr>
          <w:rFonts w:ascii="Times New Roman" w:eastAsia="Times New Roman" w:hAnsi="Times New Roman" w:cs="Times New Roman"/>
          <w:b/>
          <w:sz w:val="28"/>
          <w:szCs w:val="28"/>
          <w:lang w:val="ky-KG"/>
        </w:rPr>
        <w:t>6. Каржылоо зарылдыгы жөнүндө маалымат</w:t>
      </w:r>
      <w:r w:rsidRPr="00626170">
        <w:rPr>
          <w:rFonts w:ascii="Times New Roman" w:eastAsia="Times New Roman" w:hAnsi="Times New Roman" w:cs="Times New Roman"/>
          <w:sz w:val="28"/>
          <w:szCs w:val="28"/>
          <w:lang w:val="ky-KG"/>
        </w:rPr>
        <w:t xml:space="preserve"> </w:t>
      </w:r>
    </w:p>
    <w:p w:rsidR="009532D6" w:rsidRPr="00626170" w:rsidRDefault="009532D6" w:rsidP="009532D6">
      <w:pPr>
        <w:widowControl w:val="0"/>
        <w:shd w:val="clear" w:color="auto" w:fill="FFFFFF"/>
        <w:ind w:firstLine="709"/>
        <w:rPr>
          <w:rFonts w:ascii="Times New Roman" w:eastAsia="Times New Roman" w:hAnsi="Times New Roman" w:cs="Times New Roman"/>
          <w:sz w:val="28"/>
          <w:szCs w:val="28"/>
          <w:lang w:val="ky-KG"/>
        </w:rPr>
      </w:pPr>
      <w:r w:rsidRPr="00626170">
        <w:rPr>
          <w:rFonts w:ascii="Times New Roman" w:eastAsia="Times New Roman" w:hAnsi="Times New Roman" w:cs="Times New Roman"/>
          <w:sz w:val="28"/>
          <w:szCs w:val="28"/>
          <w:lang w:val="ky-KG"/>
        </w:rPr>
        <w:t>Бул долбоорду кабыл алуу республикалык бюджеттен кошумча финансылык каражаттарды бөлүүнү талап кылбайт.</w:t>
      </w:r>
    </w:p>
    <w:p w:rsidR="009532D6" w:rsidRPr="00626170" w:rsidRDefault="009532D6" w:rsidP="009532D6">
      <w:pPr>
        <w:widowControl w:val="0"/>
        <w:shd w:val="clear" w:color="auto" w:fill="FFFFFF"/>
        <w:ind w:firstLine="709"/>
        <w:rPr>
          <w:rFonts w:ascii="Times New Roman" w:eastAsia="Times New Roman" w:hAnsi="Times New Roman" w:cs="Times New Roman"/>
          <w:sz w:val="28"/>
          <w:szCs w:val="28"/>
          <w:lang w:val="ky-KG"/>
        </w:rPr>
      </w:pPr>
    </w:p>
    <w:p w:rsidR="009532D6" w:rsidRPr="00626170" w:rsidRDefault="009532D6" w:rsidP="009532D6">
      <w:pPr>
        <w:ind w:firstLine="709"/>
        <w:rPr>
          <w:rFonts w:ascii="Times New Roman" w:eastAsia="Times New Roman" w:hAnsi="Times New Roman" w:cs="Times New Roman"/>
          <w:sz w:val="28"/>
          <w:szCs w:val="28"/>
          <w:lang w:val="ky-KG"/>
        </w:rPr>
      </w:pPr>
      <w:r w:rsidRPr="00626170">
        <w:rPr>
          <w:rFonts w:ascii="Times New Roman" w:eastAsia="Times New Roman" w:hAnsi="Times New Roman" w:cs="Times New Roman"/>
          <w:b/>
          <w:sz w:val="28"/>
          <w:szCs w:val="28"/>
          <w:lang w:val="ky-KG"/>
        </w:rPr>
        <w:t>7. Жөндөө таасирин талдоо жөнүндө маалымат</w:t>
      </w:r>
      <w:r w:rsidRPr="00626170">
        <w:rPr>
          <w:rFonts w:ascii="Times New Roman" w:eastAsia="Times New Roman" w:hAnsi="Times New Roman" w:cs="Times New Roman"/>
          <w:sz w:val="28"/>
          <w:szCs w:val="28"/>
          <w:lang w:val="ky-KG"/>
        </w:rPr>
        <w:t xml:space="preserve"> </w:t>
      </w:r>
    </w:p>
    <w:p w:rsidR="009532D6" w:rsidRPr="00626170" w:rsidRDefault="009532D6" w:rsidP="009532D6">
      <w:pPr>
        <w:widowControl w:val="0"/>
        <w:shd w:val="clear" w:color="auto" w:fill="FFFFFF"/>
        <w:ind w:firstLine="708"/>
        <w:rPr>
          <w:rFonts w:ascii="Times New Roman" w:eastAsia="Times New Roman" w:hAnsi="Times New Roman" w:cs="Times New Roman"/>
          <w:sz w:val="28"/>
          <w:szCs w:val="28"/>
          <w:lang w:val="ky-KG"/>
        </w:rPr>
      </w:pPr>
      <w:r w:rsidRPr="00626170">
        <w:rPr>
          <w:rFonts w:ascii="Times New Roman" w:eastAsia="Times New Roman" w:hAnsi="Times New Roman" w:cs="Times New Roman"/>
          <w:sz w:val="28"/>
          <w:szCs w:val="28"/>
          <w:lang w:val="ky-KG"/>
        </w:rPr>
        <w:t>Сунушталган токтомдун долбоору жөнгө салуучу таасирди талдоону талап кылбайт, анткени ал ишкердикти жөнгө салууга багытталган эмес.</w:t>
      </w:r>
    </w:p>
    <w:p w:rsidR="009532D6" w:rsidRPr="00626170" w:rsidRDefault="009532D6" w:rsidP="009532D6">
      <w:pPr>
        <w:widowControl w:val="0"/>
        <w:shd w:val="clear" w:color="auto" w:fill="FFFFFF"/>
        <w:rPr>
          <w:rFonts w:ascii="Times New Roman" w:eastAsia="Times New Roman" w:hAnsi="Times New Roman" w:cs="Times New Roman"/>
          <w:sz w:val="28"/>
          <w:szCs w:val="28"/>
          <w:lang w:val="ky-KG"/>
        </w:rPr>
      </w:pPr>
    </w:p>
    <w:p w:rsidR="009532D6" w:rsidRPr="00626170" w:rsidRDefault="009532D6" w:rsidP="009532D6">
      <w:pPr>
        <w:widowControl w:val="0"/>
        <w:shd w:val="clear" w:color="auto" w:fill="FFFFFF"/>
        <w:rPr>
          <w:rFonts w:ascii="Times New Roman" w:eastAsia="Times New Roman" w:hAnsi="Times New Roman" w:cs="Times New Roman"/>
          <w:sz w:val="28"/>
          <w:szCs w:val="28"/>
          <w:lang w:val="ky-KG"/>
        </w:rPr>
      </w:pPr>
    </w:p>
    <w:p w:rsidR="009532D6" w:rsidRPr="00626170" w:rsidRDefault="009532D6" w:rsidP="009532D6">
      <w:pPr>
        <w:widowControl w:val="0"/>
        <w:shd w:val="clear" w:color="auto" w:fill="FFFFFF"/>
        <w:rPr>
          <w:rFonts w:ascii="Times New Roman" w:eastAsia="Times New Roman" w:hAnsi="Times New Roman" w:cs="Times New Roman"/>
          <w:sz w:val="28"/>
          <w:szCs w:val="28"/>
          <w:lang w:val="ky-KG"/>
        </w:rPr>
      </w:pPr>
    </w:p>
    <w:tbl>
      <w:tblPr>
        <w:tblW w:w="5079" w:type="pct"/>
        <w:tblCellMar>
          <w:left w:w="0" w:type="dxa"/>
          <w:right w:w="0" w:type="dxa"/>
        </w:tblCellMar>
        <w:tblLook w:val="04A0" w:firstRow="1" w:lastRow="0" w:firstColumn="1" w:lastColumn="0" w:noHBand="0" w:noVBand="1"/>
      </w:tblPr>
      <w:tblGrid>
        <w:gridCol w:w="3969"/>
        <w:gridCol w:w="2722"/>
        <w:gridCol w:w="2523"/>
      </w:tblGrid>
      <w:tr w:rsidR="009532D6" w:rsidRPr="00626170" w:rsidTr="009532D6">
        <w:tc>
          <w:tcPr>
            <w:tcW w:w="2154" w:type="pct"/>
            <w:tcMar>
              <w:top w:w="0" w:type="dxa"/>
              <w:left w:w="567" w:type="dxa"/>
              <w:bottom w:w="0" w:type="dxa"/>
              <w:right w:w="108" w:type="dxa"/>
            </w:tcMar>
            <w:hideMark/>
          </w:tcPr>
          <w:p w:rsidR="009532D6" w:rsidRPr="00626170" w:rsidRDefault="009532D6" w:rsidP="003461C0">
            <w:pPr>
              <w:ind w:left="-566"/>
              <w:rPr>
                <w:rFonts w:ascii="Times New Roman" w:eastAsia="Times New Roman" w:hAnsi="Times New Roman" w:cs="Times New Roman"/>
                <w:b/>
                <w:bCs/>
                <w:sz w:val="28"/>
                <w:szCs w:val="28"/>
                <w:lang w:eastAsia="ru-RU"/>
              </w:rPr>
            </w:pPr>
            <w:r w:rsidRPr="00626170">
              <w:rPr>
                <w:rFonts w:ascii="Times New Roman" w:eastAsia="Times New Roman" w:hAnsi="Times New Roman" w:cs="Times New Roman"/>
                <w:b/>
                <w:bCs/>
                <w:sz w:val="28"/>
                <w:szCs w:val="28"/>
                <w:lang w:val="ky-KG" w:eastAsia="ru-RU"/>
              </w:rPr>
              <w:t>Кыргыз Республикасынын Шайлоо жана референдум өткөрүү боюнча борбордук комиссиясынын төрагасы</w:t>
            </w:r>
          </w:p>
        </w:tc>
        <w:tc>
          <w:tcPr>
            <w:tcW w:w="1477" w:type="pct"/>
            <w:tcMar>
              <w:top w:w="0" w:type="dxa"/>
              <w:left w:w="108" w:type="dxa"/>
              <w:bottom w:w="0" w:type="dxa"/>
              <w:right w:w="108" w:type="dxa"/>
            </w:tcMar>
            <w:hideMark/>
          </w:tcPr>
          <w:p w:rsidR="009532D6" w:rsidRPr="00626170" w:rsidRDefault="009532D6" w:rsidP="003461C0">
            <w:pPr>
              <w:rPr>
                <w:rFonts w:ascii="Times New Roman" w:eastAsia="Times New Roman" w:hAnsi="Times New Roman" w:cs="Times New Roman"/>
                <w:b/>
                <w:bCs/>
                <w:sz w:val="28"/>
                <w:szCs w:val="28"/>
                <w:lang w:eastAsia="ru-RU"/>
              </w:rPr>
            </w:pPr>
            <w:r w:rsidRPr="00626170">
              <w:rPr>
                <w:rFonts w:ascii="Times New Roman" w:eastAsia="Times New Roman" w:hAnsi="Times New Roman" w:cs="Times New Roman"/>
                <w:b/>
                <w:bCs/>
                <w:sz w:val="28"/>
                <w:szCs w:val="28"/>
                <w:lang w:eastAsia="ru-RU"/>
              </w:rPr>
              <w:t> </w:t>
            </w:r>
          </w:p>
        </w:tc>
        <w:tc>
          <w:tcPr>
            <w:tcW w:w="1369" w:type="pct"/>
            <w:tcMar>
              <w:top w:w="0" w:type="dxa"/>
              <w:left w:w="108" w:type="dxa"/>
              <w:bottom w:w="0" w:type="dxa"/>
              <w:right w:w="108" w:type="dxa"/>
            </w:tcMar>
            <w:vAlign w:val="bottom"/>
            <w:hideMark/>
          </w:tcPr>
          <w:p w:rsidR="009532D6" w:rsidRPr="00626170" w:rsidRDefault="009532D6" w:rsidP="003461C0">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ky-KG" w:eastAsia="ru-RU"/>
              </w:rPr>
              <w:t xml:space="preserve">    Т. Шайназаров </w:t>
            </w:r>
          </w:p>
        </w:tc>
      </w:tr>
    </w:tbl>
    <w:p w:rsidR="009532D6" w:rsidRPr="00626170" w:rsidRDefault="009532D6" w:rsidP="009532D6">
      <w:pPr>
        <w:widowControl w:val="0"/>
        <w:shd w:val="clear" w:color="auto" w:fill="FFFFFF"/>
        <w:rPr>
          <w:rFonts w:ascii="Times New Roman" w:eastAsia="Times New Roman" w:hAnsi="Times New Roman" w:cs="Times New Roman"/>
          <w:sz w:val="28"/>
          <w:szCs w:val="28"/>
          <w:lang w:val="ky-KG"/>
        </w:rPr>
      </w:pPr>
    </w:p>
    <w:p w:rsidR="009532D6" w:rsidRPr="00626170" w:rsidRDefault="009532D6" w:rsidP="009532D6">
      <w:pPr>
        <w:rPr>
          <w:rFonts w:ascii="Times New Roman" w:eastAsia="Calibri" w:hAnsi="Times New Roman" w:cs="Times New Roman"/>
          <w:sz w:val="28"/>
          <w:szCs w:val="28"/>
        </w:rPr>
      </w:pPr>
    </w:p>
    <w:p w:rsidR="009532D6" w:rsidRPr="00626170" w:rsidRDefault="009532D6" w:rsidP="009532D6">
      <w:pPr>
        <w:rPr>
          <w:rFonts w:ascii="Times New Roman" w:eastAsia="Calibri" w:hAnsi="Times New Roman" w:cs="Times New Roman"/>
          <w:sz w:val="28"/>
          <w:szCs w:val="28"/>
        </w:rPr>
      </w:pPr>
    </w:p>
    <w:p w:rsidR="009532D6" w:rsidRPr="00626170" w:rsidRDefault="009532D6" w:rsidP="009532D6">
      <w:pPr>
        <w:rPr>
          <w:rFonts w:ascii="Times New Roman" w:eastAsia="Calibri" w:hAnsi="Times New Roman" w:cs="Times New Roman"/>
          <w:sz w:val="28"/>
          <w:szCs w:val="28"/>
        </w:rPr>
      </w:pPr>
    </w:p>
    <w:p w:rsidR="009532D6" w:rsidRPr="00626170" w:rsidRDefault="009532D6" w:rsidP="009532D6">
      <w:pPr>
        <w:rPr>
          <w:rFonts w:ascii="Times New Roman" w:eastAsia="Calibri" w:hAnsi="Times New Roman" w:cs="Times New Roman"/>
          <w:sz w:val="28"/>
          <w:szCs w:val="28"/>
          <w:lang w:val="ky-KG"/>
        </w:rPr>
      </w:pPr>
    </w:p>
    <w:p w:rsidR="009532D6" w:rsidRPr="00626170" w:rsidRDefault="009532D6" w:rsidP="009532D6">
      <w:pPr>
        <w:rPr>
          <w:rFonts w:ascii="Calibri" w:eastAsia="Calibri" w:hAnsi="Calibri" w:cs="Times New Roman"/>
        </w:rPr>
      </w:pPr>
    </w:p>
    <w:p w:rsidR="009532D6" w:rsidRPr="00111F1D" w:rsidRDefault="009532D6" w:rsidP="009532D6">
      <w:pPr>
        <w:rPr>
          <w:rFonts w:ascii="Times New Roman" w:hAnsi="Times New Roman" w:cs="Times New Roman"/>
          <w:sz w:val="28"/>
          <w:szCs w:val="28"/>
        </w:rPr>
      </w:pPr>
    </w:p>
    <w:p w:rsidR="00C20F56" w:rsidRDefault="00C20F56"/>
    <w:sectPr w:rsidR="00C20F56" w:rsidSect="009532D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7642"/>
    <w:multiLevelType w:val="hybridMultilevel"/>
    <w:tmpl w:val="775697AE"/>
    <w:lvl w:ilvl="0" w:tplc="64DCE1F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4F041613"/>
    <w:multiLevelType w:val="multilevel"/>
    <w:tmpl w:val="0B922B94"/>
    <w:lvl w:ilvl="0">
      <w:start w:val="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525141BF"/>
    <w:multiLevelType w:val="multilevel"/>
    <w:tmpl w:val="0446576E"/>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D6"/>
    <w:rsid w:val="00032035"/>
    <w:rsid w:val="00167FB5"/>
    <w:rsid w:val="001B5DF9"/>
    <w:rsid w:val="006B6432"/>
    <w:rsid w:val="007874CF"/>
    <w:rsid w:val="009532D6"/>
    <w:rsid w:val="00C20F56"/>
    <w:rsid w:val="00F34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9A82"/>
  <w15:chartTrackingRefBased/>
  <w15:docId w15:val="{1A883B2A-7884-401F-B94F-E2B489BE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2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Podpis">
    <w:name w:val="_Подпись (tkPodpis)"/>
    <w:basedOn w:val="a"/>
    <w:rsid w:val="009532D6"/>
    <w:pPr>
      <w:spacing w:after="60" w:line="276" w:lineRule="auto"/>
      <w:jc w:val="left"/>
    </w:pPr>
    <w:rPr>
      <w:rFonts w:ascii="Arial" w:eastAsia="Times New Roman" w:hAnsi="Arial" w:cs="Arial"/>
      <w:b/>
      <w:bCs/>
      <w:sz w:val="20"/>
      <w:szCs w:val="20"/>
      <w:lang w:eastAsia="ru-RU"/>
    </w:rPr>
  </w:style>
  <w:style w:type="paragraph" w:customStyle="1" w:styleId="tkTekst">
    <w:name w:val="_Текст обычный (tkTekst)"/>
    <w:basedOn w:val="a"/>
    <w:rsid w:val="009532D6"/>
    <w:pPr>
      <w:spacing w:after="60" w:line="276" w:lineRule="auto"/>
      <w:ind w:firstLine="567"/>
    </w:pPr>
    <w:rPr>
      <w:rFonts w:ascii="Arial" w:eastAsia="Times New Roman" w:hAnsi="Arial" w:cs="Arial"/>
      <w:sz w:val="20"/>
      <w:szCs w:val="20"/>
      <w:lang w:eastAsia="ru-RU"/>
    </w:rPr>
  </w:style>
  <w:style w:type="paragraph" w:styleId="a3">
    <w:name w:val="Normal (Web)"/>
    <w:basedOn w:val="a"/>
    <w:uiPriority w:val="99"/>
    <w:unhideWhenUsed/>
    <w:rsid w:val="009532D6"/>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4">
    <w:name w:val="List Paragraph"/>
    <w:basedOn w:val="a"/>
    <w:uiPriority w:val="34"/>
    <w:qFormat/>
    <w:rsid w:val="00167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987</Words>
  <Characters>5631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 КР</dc:creator>
  <cp:keywords/>
  <dc:description/>
  <cp:lastModifiedBy>ЦИК КР</cp:lastModifiedBy>
  <cp:revision>4</cp:revision>
  <dcterms:created xsi:type="dcterms:W3CDTF">2025-09-06T11:19:00Z</dcterms:created>
  <dcterms:modified xsi:type="dcterms:W3CDTF">2025-09-18T06:11:00Z</dcterms:modified>
</cp:coreProperties>
</file>